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599" w:rsidRDefault="00121599" w:rsidP="0012159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МИНИСТЕРСТВО ОБРАЗОВАНИЯ И НАУКИ РЕСПУБЛИКИ ТАТАРСТАН</w:t>
      </w:r>
    </w:p>
    <w:p w:rsidR="00121599" w:rsidRDefault="00121599" w:rsidP="0012159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МУНИЦИПАЛЬНОЕ БЮДЖЕТНОЕ УЧРЕЖДЕНИЕ ДОПОЛНИТЕЛЬНОГО ОБРАЗОВАНИЯ «ЦЕНТР ДОПОЛНИТЕЛЬНОГО ОБРАЗОВАНИЯ </w:t>
      </w:r>
    </w:p>
    <w:p w:rsidR="00121599" w:rsidRDefault="00121599" w:rsidP="0012159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ТЕТЮШСКОГО МУНИЦИПАЛЬНОГО РАЙОНА РЕСПУБЛИКИ ТАТАРСТАН»</w:t>
      </w:r>
    </w:p>
    <w:p w:rsidR="00121599" w:rsidRDefault="00121599" w:rsidP="00121599">
      <w:pPr>
        <w:spacing w:after="0" w:line="240" w:lineRule="auto"/>
        <w:jc w:val="center"/>
        <w:rPr>
          <w:rFonts w:ascii="Times New Roman" w:hAnsi="Times New Roman" w:cs="Times New Roman"/>
          <w:b/>
          <w:color w:val="000000"/>
          <w:sz w:val="28"/>
          <w:szCs w:val="28"/>
        </w:rPr>
      </w:pPr>
    </w:p>
    <w:p w:rsidR="00121599" w:rsidRDefault="00121599" w:rsidP="00121599">
      <w:pPr>
        <w:spacing w:after="0" w:line="240" w:lineRule="auto"/>
        <w:jc w:val="center"/>
        <w:rPr>
          <w:rFonts w:ascii="Times New Roman" w:hAnsi="Times New Roman" w:cs="Times New Roman"/>
          <w:color w:val="000000"/>
          <w:sz w:val="28"/>
          <w:szCs w:val="28"/>
        </w:rPr>
      </w:pPr>
    </w:p>
    <w:p w:rsidR="00121599" w:rsidRDefault="00121599" w:rsidP="00121599">
      <w:pPr>
        <w:spacing w:after="0" w:line="240" w:lineRule="auto"/>
        <w:jc w:val="center"/>
        <w:rPr>
          <w:rFonts w:ascii="Times New Roman" w:hAnsi="Times New Roman" w:cs="Times New Roman"/>
          <w:color w:val="000000"/>
          <w:sz w:val="28"/>
          <w:szCs w:val="28"/>
        </w:rPr>
      </w:pPr>
    </w:p>
    <w:tbl>
      <w:tblPr>
        <w:tblpPr w:leftFromText="180" w:rightFromText="180" w:bottomFromText="200" w:vertAnchor="text" w:horzAnchor="margin" w:tblpX="74" w:tblpY="101"/>
        <w:tblW w:w="9889" w:type="dxa"/>
        <w:tblLook w:val="04A0" w:firstRow="1" w:lastRow="0" w:firstColumn="1" w:lastColumn="0" w:noHBand="0" w:noVBand="1"/>
      </w:tblPr>
      <w:tblGrid>
        <w:gridCol w:w="4219"/>
        <w:gridCol w:w="284"/>
        <w:gridCol w:w="5386"/>
      </w:tblGrid>
      <w:tr w:rsidR="00121599" w:rsidTr="006102E1">
        <w:tc>
          <w:tcPr>
            <w:tcW w:w="4219" w:type="dxa"/>
          </w:tcPr>
          <w:p w:rsidR="00121599" w:rsidRDefault="00121599" w:rsidP="006102E1">
            <w:pPr>
              <w:pStyle w:val="a9"/>
              <w:spacing w:after="0"/>
              <w:rPr>
                <w:sz w:val="28"/>
                <w:szCs w:val="28"/>
              </w:rPr>
            </w:pPr>
            <w:r>
              <w:rPr>
                <w:sz w:val="28"/>
                <w:szCs w:val="28"/>
              </w:rPr>
              <w:t>Принят</w:t>
            </w:r>
            <w:r>
              <w:rPr>
                <w:sz w:val="28"/>
                <w:szCs w:val="28"/>
                <w:lang w:val="ru-RU"/>
              </w:rPr>
              <w:t>а</w:t>
            </w:r>
            <w:r>
              <w:rPr>
                <w:sz w:val="28"/>
                <w:szCs w:val="28"/>
              </w:rPr>
              <w:t xml:space="preserve"> на заседании Педагогического совета</w:t>
            </w:r>
          </w:p>
          <w:p w:rsidR="00121599" w:rsidRPr="004E1C6A" w:rsidRDefault="00121599" w:rsidP="006102E1">
            <w:pPr>
              <w:pStyle w:val="a9"/>
              <w:spacing w:after="0"/>
              <w:rPr>
                <w:rFonts w:eastAsiaTheme="minorEastAsia"/>
                <w:sz w:val="28"/>
                <w:szCs w:val="28"/>
              </w:rPr>
            </w:pPr>
            <w:r>
              <w:rPr>
                <w:sz w:val="28"/>
                <w:szCs w:val="28"/>
                <w:lang w:val="ru-RU"/>
              </w:rPr>
              <w:t>П</w:t>
            </w:r>
            <w:r>
              <w:rPr>
                <w:sz w:val="28"/>
                <w:szCs w:val="28"/>
              </w:rPr>
              <w:t>ротокол № 1</w:t>
            </w:r>
          </w:p>
          <w:p w:rsidR="00121599" w:rsidRDefault="00121599" w:rsidP="006102E1">
            <w:pPr>
              <w:pStyle w:val="a9"/>
              <w:spacing w:after="0"/>
              <w:rPr>
                <w:sz w:val="28"/>
                <w:szCs w:val="28"/>
              </w:rPr>
            </w:pPr>
            <w:r>
              <w:rPr>
                <w:sz w:val="28"/>
                <w:szCs w:val="28"/>
              </w:rPr>
              <w:t>от «</w:t>
            </w:r>
            <w:r>
              <w:rPr>
                <w:sz w:val="28"/>
                <w:szCs w:val="28"/>
                <w:lang w:val="ru-RU"/>
              </w:rPr>
              <w:t>01</w:t>
            </w:r>
            <w:r>
              <w:rPr>
                <w:sz w:val="28"/>
                <w:szCs w:val="28"/>
              </w:rPr>
              <w:t>»</w:t>
            </w:r>
            <w:r>
              <w:rPr>
                <w:sz w:val="28"/>
                <w:szCs w:val="28"/>
                <w:lang w:val="ru-RU"/>
              </w:rPr>
              <w:t xml:space="preserve"> сентября </w:t>
            </w:r>
            <w:r>
              <w:rPr>
                <w:sz w:val="28"/>
                <w:szCs w:val="28"/>
              </w:rPr>
              <w:t>20</w:t>
            </w:r>
            <w:r>
              <w:rPr>
                <w:sz w:val="28"/>
                <w:szCs w:val="28"/>
                <w:lang w:val="ru-RU"/>
              </w:rPr>
              <w:t xml:space="preserve">25 </w:t>
            </w:r>
            <w:r>
              <w:rPr>
                <w:sz w:val="28"/>
                <w:szCs w:val="28"/>
              </w:rPr>
              <w:t>г.</w:t>
            </w:r>
          </w:p>
          <w:p w:rsidR="00121599" w:rsidRDefault="00121599" w:rsidP="006102E1">
            <w:pPr>
              <w:pStyle w:val="a9"/>
              <w:spacing w:after="0"/>
              <w:rPr>
                <w:sz w:val="28"/>
                <w:szCs w:val="28"/>
              </w:rPr>
            </w:pPr>
          </w:p>
        </w:tc>
        <w:tc>
          <w:tcPr>
            <w:tcW w:w="284" w:type="dxa"/>
          </w:tcPr>
          <w:p w:rsidR="00121599" w:rsidRDefault="00121599" w:rsidP="006102E1">
            <w:pPr>
              <w:pStyle w:val="a9"/>
              <w:spacing w:after="0"/>
              <w:rPr>
                <w:sz w:val="28"/>
                <w:szCs w:val="28"/>
              </w:rPr>
            </w:pPr>
          </w:p>
        </w:tc>
        <w:tc>
          <w:tcPr>
            <w:tcW w:w="5386" w:type="dxa"/>
          </w:tcPr>
          <w:p w:rsidR="00121599" w:rsidRDefault="00D759C9" w:rsidP="006102E1">
            <w:pPr>
              <w:pStyle w:val="a9"/>
              <w:spacing w:after="0"/>
              <w:jc w:val="right"/>
              <w:rPr>
                <w:sz w:val="28"/>
                <w:szCs w:val="28"/>
              </w:rPr>
            </w:pPr>
            <w:r>
              <w:rPr>
                <w:noProof/>
                <w:sz w:val="28"/>
                <w:szCs w:val="28"/>
                <w:lang w:val="ru-RU" w:eastAsia="ru-RU"/>
              </w:rPr>
              <w:drawing>
                <wp:anchor distT="0" distB="0" distL="114300" distR="114300" simplePos="0" relativeHeight="251658240" behindDoc="0" locked="0" layoutInCell="1" allowOverlap="1">
                  <wp:simplePos x="0" y="0"/>
                  <wp:positionH relativeFrom="column">
                    <wp:posOffset>-3806190</wp:posOffset>
                  </wp:positionH>
                  <wp:positionV relativeFrom="paragraph">
                    <wp:posOffset>-1838960</wp:posOffset>
                  </wp:positionV>
                  <wp:extent cx="7512656" cy="106200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олейбол.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12656" cy="10620000"/>
                          </a:xfrm>
                          <a:prstGeom prst="rect">
                            <a:avLst/>
                          </a:prstGeom>
                        </pic:spPr>
                      </pic:pic>
                    </a:graphicData>
                  </a:graphic>
                  <wp14:sizeRelH relativeFrom="page">
                    <wp14:pctWidth>0</wp14:pctWidth>
                  </wp14:sizeRelH>
                  <wp14:sizeRelV relativeFrom="page">
                    <wp14:pctHeight>0</wp14:pctHeight>
                  </wp14:sizeRelV>
                </wp:anchor>
              </w:drawing>
            </w:r>
            <w:r w:rsidR="00121599">
              <w:rPr>
                <w:sz w:val="28"/>
                <w:szCs w:val="28"/>
              </w:rPr>
              <w:t>«Утверждаю»</w:t>
            </w:r>
          </w:p>
          <w:p w:rsidR="00121599" w:rsidRDefault="00121599" w:rsidP="006102E1">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Директор МБУ ДО «ЦДО»</w:t>
            </w:r>
          </w:p>
          <w:p w:rsidR="00121599" w:rsidRDefault="00121599" w:rsidP="006102E1">
            <w:pPr>
              <w:pStyle w:val="a9"/>
              <w:spacing w:after="0"/>
              <w:jc w:val="right"/>
              <w:rPr>
                <w:sz w:val="28"/>
                <w:szCs w:val="28"/>
              </w:rPr>
            </w:pPr>
            <w:r>
              <w:rPr>
                <w:sz w:val="28"/>
                <w:szCs w:val="28"/>
                <w:u w:val="single"/>
              </w:rPr>
              <w:t>______________</w:t>
            </w:r>
            <w:r>
              <w:rPr>
                <w:sz w:val="28"/>
                <w:szCs w:val="28"/>
              </w:rPr>
              <w:t xml:space="preserve">В.И. Понедельникова  </w:t>
            </w:r>
          </w:p>
          <w:p w:rsidR="00121599" w:rsidRDefault="00121599" w:rsidP="006102E1">
            <w:pPr>
              <w:spacing w:after="0" w:line="240" w:lineRule="auto"/>
              <w:jc w:val="right"/>
              <w:rPr>
                <w:rFonts w:ascii="Times New Roman" w:eastAsia="Calibri" w:hAnsi="Times New Roman" w:cs="Times New Roman"/>
                <w:sz w:val="28"/>
                <w:szCs w:val="28"/>
              </w:rPr>
            </w:pPr>
            <w:r>
              <w:rPr>
                <w:rFonts w:ascii="Times New Roman" w:hAnsi="Times New Roman" w:cs="Times New Roman"/>
                <w:sz w:val="28"/>
                <w:szCs w:val="28"/>
              </w:rPr>
              <w:t xml:space="preserve">Приказ № 39 от «01» сентября 2025 г. </w:t>
            </w:r>
          </w:p>
        </w:tc>
      </w:tr>
    </w:tbl>
    <w:p w:rsidR="00121599" w:rsidRDefault="00121599" w:rsidP="00121599">
      <w:pPr>
        <w:pStyle w:val="a9"/>
        <w:spacing w:after="0"/>
        <w:rPr>
          <w:sz w:val="28"/>
          <w:szCs w:val="28"/>
        </w:rPr>
      </w:pPr>
    </w:p>
    <w:p w:rsidR="00121599" w:rsidRDefault="00121599" w:rsidP="00121599">
      <w:pPr>
        <w:spacing w:after="0" w:line="240" w:lineRule="auto"/>
        <w:jc w:val="right"/>
        <w:rPr>
          <w:rFonts w:ascii="Times New Roman" w:hAnsi="Times New Roman" w:cs="Times New Roman"/>
          <w:b/>
          <w:color w:val="000000"/>
          <w:sz w:val="28"/>
          <w:szCs w:val="28"/>
        </w:rPr>
      </w:pPr>
    </w:p>
    <w:p w:rsidR="00121599" w:rsidRDefault="00121599" w:rsidP="00121599">
      <w:pPr>
        <w:spacing w:after="0" w:line="240" w:lineRule="auto"/>
        <w:jc w:val="center"/>
        <w:rPr>
          <w:rFonts w:ascii="Times New Roman" w:eastAsia="Calibri" w:hAnsi="Times New Roman" w:cs="Times New Roman"/>
          <w:b/>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b/>
          <w:color w:val="000000"/>
          <w:sz w:val="28"/>
          <w:szCs w:val="28"/>
        </w:rPr>
        <w:tab/>
      </w:r>
      <w:r>
        <w:rPr>
          <w:b/>
          <w:color w:val="000000"/>
          <w:sz w:val="28"/>
          <w:szCs w:val="28"/>
        </w:rPr>
        <w:tab/>
      </w:r>
    </w:p>
    <w:p w:rsidR="00121599" w:rsidRDefault="00121599" w:rsidP="00121599">
      <w:pPr>
        <w:spacing w:after="0" w:line="240" w:lineRule="auto"/>
        <w:jc w:val="center"/>
        <w:rPr>
          <w:rFonts w:ascii="Times New Roman" w:eastAsia="Calibri" w:hAnsi="Times New Roman" w:cs="Times New Roman"/>
          <w:b/>
          <w:color w:val="000000"/>
          <w:sz w:val="28"/>
          <w:szCs w:val="28"/>
        </w:rPr>
      </w:pPr>
    </w:p>
    <w:p w:rsidR="00121599" w:rsidRDefault="00121599" w:rsidP="00121599">
      <w:pPr>
        <w:spacing w:after="0" w:line="240" w:lineRule="auto"/>
        <w:jc w:val="center"/>
        <w:rPr>
          <w:rFonts w:ascii="Times New Roman" w:eastAsia="Calibri" w:hAnsi="Times New Roman" w:cs="Times New Roman"/>
          <w:b/>
          <w:color w:val="000000"/>
          <w:sz w:val="28"/>
          <w:szCs w:val="28"/>
        </w:rPr>
      </w:pPr>
    </w:p>
    <w:p w:rsidR="00121599" w:rsidRDefault="00121599" w:rsidP="00121599">
      <w:pPr>
        <w:spacing w:after="0" w:line="240" w:lineRule="auto"/>
        <w:jc w:val="center"/>
        <w:rPr>
          <w:rFonts w:ascii="Times New Roman" w:eastAsia="Calibri" w:hAnsi="Times New Roman" w:cs="Times New Roman"/>
          <w:b/>
          <w:color w:val="000000"/>
          <w:sz w:val="28"/>
          <w:szCs w:val="28"/>
        </w:rPr>
      </w:pPr>
    </w:p>
    <w:p w:rsidR="00121599" w:rsidRDefault="00121599" w:rsidP="00121599">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olor w:val="000000"/>
          <w:sz w:val="28"/>
          <w:szCs w:val="28"/>
        </w:rPr>
        <w:tab/>
      </w:r>
      <w:r>
        <w:rPr>
          <w:rFonts w:ascii="Times New Roman" w:eastAsia="Calibri" w:hAnsi="Times New Roman" w:cs="Times New Roman"/>
          <w:b/>
          <w:color w:val="000000"/>
          <w:sz w:val="28"/>
          <w:szCs w:val="28"/>
        </w:rPr>
        <w:tab/>
      </w:r>
      <w:r>
        <w:rPr>
          <w:rFonts w:ascii="Times New Roman" w:eastAsia="Calibri" w:hAnsi="Times New Roman" w:cs="Times New Roman"/>
          <w:b/>
          <w:color w:val="000000"/>
          <w:sz w:val="28"/>
          <w:szCs w:val="28"/>
        </w:rPr>
        <w:tab/>
      </w:r>
      <w:r>
        <w:rPr>
          <w:rFonts w:ascii="Times New Roman" w:eastAsia="Calibri" w:hAnsi="Times New Roman" w:cs="Times New Roman"/>
          <w:b/>
          <w:color w:val="000000"/>
          <w:sz w:val="28"/>
          <w:szCs w:val="28"/>
        </w:rPr>
        <w:tab/>
      </w:r>
    </w:p>
    <w:p w:rsidR="00121599" w:rsidRDefault="00121599" w:rsidP="00121599">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ДОПОЛНИТЕЛЬНАЯ ОБЩЕОБРАЗОВАТЕЛЬНАЯ ОБЩЕРАЗВИВАЮЩАЯ ПРОГРАММА</w:t>
      </w:r>
    </w:p>
    <w:p w:rsidR="00121599" w:rsidRDefault="00121599" w:rsidP="00121599">
      <w:pPr>
        <w:pStyle w:val="a9"/>
        <w:spacing w:after="0"/>
        <w:jc w:val="center"/>
        <w:rPr>
          <w:b/>
          <w:sz w:val="36"/>
          <w:szCs w:val="28"/>
          <w:lang w:val="ru-RU"/>
        </w:rPr>
      </w:pPr>
      <w:r>
        <w:rPr>
          <w:b/>
          <w:sz w:val="36"/>
          <w:szCs w:val="28"/>
        </w:rPr>
        <w:t>«</w:t>
      </w:r>
      <w:r>
        <w:rPr>
          <w:b/>
          <w:sz w:val="36"/>
          <w:szCs w:val="28"/>
          <w:lang w:val="ru-RU"/>
        </w:rPr>
        <w:t>ВОЛЕЙБОЛ»</w:t>
      </w:r>
    </w:p>
    <w:p w:rsidR="00121599" w:rsidRDefault="00121599" w:rsidP="00121599">
      <w:pPr>
        <w:spacing w:after="0" w:line="240" w:lineRule="auto"/>
        <w:jc w:val="center"/>
        <w:rPr>
          <w:rFonts w:ascii="Times New Roman" w:eastAsia="Times New Roman" w:hAnsi="Times New Roman" w:cs="Times New Roman"/>
          <w:b/>
          <w:caps/>
          <w:sz w:val="28"/>
          <w:szCs w:val="28"/>
        </w:rPr>
      </w:pPr>
    </w:p>
    <w:p w:rsidR="00121599" w:rsidRDefault="00121599" w:rsidP="00121599">
      <w:pPr>
        <w:pStyle w:val="a9"/>
        <w:spacing w:after="0"/>
        <w:jc w:val="center"/>
        <w:rPr>
          <w:sz w:val="32"/>
          <w:szCs w:val="32"/>
          <w:lang w:val="ru-RU"/>
        </w:rPr>
      </w:pPr>
      <w:r>
        <w:rPr>
          <w:b/>
          <w:bCs/>
          <w:sz w:val="32"/>
          <w:szCs w:val="32"/>
          <w:lang w:val="ru-RU"/>
        </w:rPr>
        <w:t>Направленность:</w:t>
      </w:r>
      <w:r>
        <w:rPr>
          <w:sz w:val="32"/>
          <w:szCs w:val="32"/>
          <w:lang w:val="ru-RU"/>
        </w:rPr>
        <w:t xml:space="preserve"> физкультурно-спортивная</w:t>
      </w:r>
    </w:p>
    <w:p w:rsidR="00121599" w:rsidRDefault="00121599" w:rsidP="00121599">
      <w:pPr>
        <w:pStyle w:val="a9"/>
        <w:spacing w:after="0"/>
        <w:jc w:val="center"/>
        <w:rPr>
          <w:sz w:val="32"/>
          <w:szCs w:val="32"/>
        </w:rPr>
      </w:pPr>
      <w:r>
        <w:rPr>
          <w:b/>
          <w:bCs/>
          <w:sz w:val="32"/>
          <w:szCs w:val="32"/>
        </w:rPr>
        <w:t>Возраст обучающихся:</w:t>
      </w:r>
      <w:r>
        <w:rPr>
          <w:sz w:val="32"/>
          <w:szCs w:val="32"/>
        </w:rPr>
        <w:t xml:space="preserve"> </w:t>
      </w:r>
      <w:r>
        <w:rPr>
          <w:sz w:val="32"/>
          <w:szCs w:val="32"/>
          <w:lang w:val="ru-RU"/>
        </w:rPr>
        <w:t>11-18</w:t>
      </w:r>
      <w:r>
        <w:rPr>
          <w:sz w:val="32"/>
          <w:szCs w:val="32"/>
        </w:rPr>
        <w:t xml:space="preserve"> лет</w:t>
      </w:r>
    </w:p>
    <w:p w:rsidR="00121599" w:rsidRDefault="00121599" w:rsidP="00121599">
      <w:pPr>
        <w:spacing w:after="0" w:line="240" w:lineRule="auto"/>
        <w:jc w:val="center"/>
        <w:rPr>
          <w:rFonts w:ascii="Times New Roman" w:eastAsia="Times New Roman" w:hAnsi="Times New Roman" w:cs="Times New Roman"/>
          <w:b/>
          <w:color w:val="000000"/>
          <w:sz w:val="32"/>
          <w:szCs w:val="32"/>
        </w:rPr>
      </w:pPr>
      <w:r>
        <w:rPr>
          <w:rFonts w:ascii="Times New Roman" w:hAnsi="Times New Roman" w:cs="Times New Roman"/>
          <w:b/>
          <w:bCs/>
          <w:sz w:val="32"/>
          <w:szCs w:val="32"/>
        </w:rPr>
        <w:t>Срок реализации:</w:t>
      </w:r>
      <w:r w:rsidRPr="00736F09">
        <w:rPr>
          <w:rFonts w:ascii="Times New Roman" w:hAnsi="Times New Roman" w:cs="Times New Roman"/>
          <w:bCs/>
          <w:sz w:val="32"/>
          <w:szCs w:val="32"/>
        </w:rPr>
        <w:t xml:space="preserve"> </w:t>
      </w:r>
      <w:r>
        <w:rPr>
          <w:rFonts w:ascii="Times New Roman" w:hAnsi="Times New Roman" w:cs="Times New Roman"/>
          <w:bCs/>
          <w:sz w:val="32"/>
          <w:szCs w:val="32"/>
        </w:rPr>
        <w:t>3</w:t>
      </w:r>
      <w:r w:rsidRPr="00736F09">
        <w:rPr>
          <w:rFonts w:ascii="Times New Roman" w:hAnsi="Times New Roman" w:cs="Times New Roman"/>
          <w:sz w:val="32"/>
          <w:szCs w:val="32"/>
        </w:rPr>
        <w:t xml:space="preserve"> </w:t>
      </w:r>
      <w:r>
        <w:rPr>
          <w:rFonts w:ascii="Times New Roman" w:hAnsi="Times New Roman" w:cs="Times New Roman"/>
          <w:sz w:val="32"/>
          <w:szCs w:val="32"/>
        </w:rPr>
        <w:t>года</w:t>
      </w:r>
    </w:p>
    <w:p w:rsidR="00121599" w:rsidRDefault="00121599" w:rsidP="00121599">
      <w:pPr>
        <w:spacing w:after="0" w:line="240" w:lineRule="auto"/>
        <w:jc w:val="center"/>
        <w:rPr>
          <w:rFonts w:ascii="Times New Roman" w:eastAsia="Times New Roman" w:hAnsi="Times New Roman" w:cs="Times New Roman"/>
          <w:b/>
          <w:color w:val="000000"/>
          <w:sz w:val="32"/>
          <w:szCs w:val="32"/>
        </w:rPr>
      </w:pPr>
    </w:p>
    <w:p w:rsidR="00121599" w:rsidRDefault="00121599" w:rsidP="00121599">
      <w:pPr>
        <w:spacing w:after="0" w:line="240" w:lineRule="auto"/>
        <w:jc w:val="center"/>
        <w:rPr>
          <w:rFonts w:ascii="Times New Roman" w:eastAsia="Times New Roman" w:hAnsi="Times New Roman" w:cs="Times New Roman"/>
          <w:b/>
          <w:color w:val="000000"/>
          <w:sz w:val="32"/>
          <w:szCs w:val="32"/>
        </w:rPr>
      </w:pPr>
    </w:p>
    <w:p w:rsidR="00121599" w:rsidRDefault="00121599" w:rsidP="00121599">
      <w:pPr>
        <w:spacing w:after="0" w:line="240" w:lineRule="auto"/>
        <w:jc w:val="center"/>
        <w:rPr>
          <w:rFonts w:ascii="Times New Roman" w:eastAsia="Times New Roman" w:hAnsi="Times New Roman" w:cs="Times New Roman"/>
          <w:b/>
          <w:color w:val="000000"/>
          <w:sz w:val="32"/>
          <w:szCs w:val="32"/>
        </w:rPr>
      </w:pPr>
    </w:p>
    <w:p w:rsidR="00121599" w:rsidRDefault="00121599" w:rsidP="00121599">
      <w:pPr>
        <w:spacing w:after="0" w:line="240" w:lineRule="auto"/>
        <w:jc w:val="center"/>
        <w:rPr>
          <w:rFonts w:ascii="Times New Roman" w:eastAsia="Times New Roman" w:hAnsi="Times New Roman" w:cs="Times New Roman"/>
          <w:b/>
          <w:color w:val="000000"/>
          <w:sz w:val="32"/>
          <w:szCs w:val="32"/>
        </w:rPr>
      </w:pPr>
    </w:p>
    <w:p w:rsidR="00121599" w:rsidRDefault="00121599" w:rsidP="00121599">
      <w:pPr>
        <w:spacing w:after="0" w:line="240" w:lineRule="auto"/>
        <w:jc w:val="right"/>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Автор-составитель:</w:t>
      </w:r>
    </w:p>
    <w:p w:rsidR="00121599" w:rsidRDefault="00121599" w:rsidP="00121599">
      <w:pPr>
        <w:spacing w:after="0" w:line="240" w:lineRule="auto"/>
        <w:jc w:val="right"/>
        <w:rPr>
          <w:rFonts w:ascii="Times New Roman" w:eastAsia="Times New Roman" w:hAnsi="Times New Roman" w:cs="Times New Roman"/>
          <w:b/>
          <w:color w:val="000000"/>
          <w:sz w:val="32"/>
          <w:szCs w:val="32"/>
        </w:rPr>
      </w:pPr>
      <w:proofErr w:type="spellStart"/>
      <w:r>
        <w:rPr>
          <w:rFonts w:ascii="Times New Roman" w:eastAsia="Times New Roman" w:hAnsi="Times New Roman" w:cs="Times New Roman"/>
          <w:b/>
          <w:color w:val="000000"/>
          <w:sz w:val="32"/>
          <w:szCs w:val="32"/>
        </w:rPr>
        <w:t>Тимесков</w:t>
      </w:r>
      <w:proofErr w:type="spellEnd"/>
      <w:r>
        <w:rPr>
          <w:rFonts w:ascii="Times New Roman" w:eastAsia="Times New Roman" w:hAnsi="Times New Roman" w:cs="Times New Roman"/>
          <w:b/>
          <w:color w:val="000000"/>
          <w:sz w:val="32"/>
          <w:szCs w:val="32"/>
        </w:rPr>
        <w:t xml:space="preserve"> Владимир Николаевич,</w:t>
      </w:r>
    </w:p>
    <w:p w:rsidR="00121599" w:rsidRDefault="00121599" w:rsidP="00121599">
      <w:pPr>
        <w:spacing w:after="0" w:line="240" w:lineRule="auto"/>
        <w:jc w:val="right"/>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rPr>
        <w:t>педагог дополнительного образования</w:t>
      </w:r>
    </w:p>
    <w:p w:rsidR="00121599" w:rsidRDefault="00121599" w:rsidP="00121599">
      <w:pPr>
        <w:spacing w:after="0" w:line="240" w:lineRule="auto"/>
        <w:ind w:left="720"/>
        <w:contextualSpacing/>
        <w:jc w:val="both"/>
        <w:rPr>
          <w:rFonts w:ascii="Times New Roman" w:eastAsia="Calibri" w:hAnsi="Times New Roman" w:cs="Times New Roman"/>
          <w:color w:val="244061"/>
          <w:sz w:val="32"/>
          <w:szCs w:val="32"/>
        </w:rPr>
      </w:pPr>
    </w:p>
    <w:p w:rsidR="00121599" w:rsidRDefault="00121599" w:rsidP="00121599">
      <w:pPr>
        <w:spacing w:after="0" w:line="240" w:lineRule="auto"/>
        <w:ind w:left="720"/>
        <w:contextualSpacing/>
        <w:jc w:val="both"/>
        <w:rPr>
          <w:rFonts w:ascii="Times New Roman" w:eastAsia="Calibri" w:hAnsi="Times New Roman" w:cs="Times New Roman"/>
          <w:color w:val="244061"/>
          <w:sz w:val="32"/>
          <w:szCs w:val="32"/>
        </w:rPr>
      </w:pPr>
    </w:p>
    <w:p w:rsidR="00121599" w:rsidRDefault="00121599" w:rsidP="00121599">
      <w:pPr>
        <w:spacing w:after="0" w:line="240" w:lineRule="auto"/>
        <w:ind w:left="720"/>
        <w:contextualSpacing/>
        <w:jc w:val="both"/>
        <w:rPr>
          <w:rFonts w:ascii="Times New Roman" w:eastAsia="Calibri" w:hAnsi="Times New Roman" w:cs="Times New Roman"/>
          <w:color w:val="244061"/>
          <w:sz w:val="32"/>
          <w:szCs w:val="32"/>
        </w:rPr>
      </w:pPr>
    </w:p>
    <w:p w:rsidR="00121599" w:rsidRDefault="00121599" w:rsidP="00121599">
      <w:pPr>
        <w:spacing w:after="0" w:line="240" w:lineRule="auto"/>
        <w:ind w:left="720"/>
        <w:contextualSpacing/>
        <w:jc w:val="both"/>
        <w:rPr>
          <w:rFonts w:ascii="Times New Roman" w:eastAsia="Calibri" w:hAnsi="Times New Roman" w:cs="Times New Roman"/>
          <w:color w:val="244061"/>
          <w:sz w:val="32"/>
          <w:szCs w:val="32"/>
        </w:rPr>
      </w:pPr>
    </w:p>
    <w:p w:rsidR="00121599" w:rsidRDefault="00121599" w:rsidP="00121599">
      <w:pPr>
        <w:spacing w:after="0" w:line="240" w:lineRule="auto"/>
        <w:ind w:left="720"/>
        <w:contextualSpacing/>
        <w:jc w:val="both"/>
        <w:rPr>
          <w:rFonts w:ascii="Times New Roman" w:eastAsia="Calibri" w:hAnsi="Times New Roman" w:cs="Times New Roman"/>
          <w:color w:val="244061"/>
          <w:sz w:val="32"/>
          <w:szCs w:val="32"/>
        </w:rPr>
      </w:pPr>
    </w:p>
    <w:p w:rsidR="00121599" w:rsidRDefault="00121599" w:rsidP="00121599">
      <w:pPr>
        <w:spacing w:after="0" w:line="240" w:lineRule="auto"/>
        <w:ind w:left="720"/>
        <w:contextualSpacing/>
        <w:jc w:val="both"/>
        <w:rPr>
          <w:rFonts w:ascii="Times New Roman" w:eastAsia="Calibri" w:hAnsi="Times New Roman" w:cs="Times New Roman"/>
          <w:color w:val="244061"/>
          <w:sz w:val="32"/>
          <w:szCs w:val="32"/>
        </w:rPr>
      </w:pPr>
    </w:p>
    <w:p w:rsidR="00121599" w:rsidRDefault="00121599" w:rsidP="00121599">
      <w:pPr>
        <w:spacing w:after="0" w:line="240" w:lineRule="auto"/>
        <w:ind w:left="720"/>
        <w:contextualSpacing/>
        <w:jc w:val="both"/>
        <w:rPr>
          <w:rFonts w:ascii="Times New Roman" w:eastAsia="Calibri" w:hAnsi="Times New Roman" w:cs="Times New Roman"/>
          <w:color w:val="244061"/>
          <w:sz w:val="32"/>
          <w:szCs w:val="32"/>
        </w:rPr>
      </w:pPr>
    </w:p>
    <w:p w:rsidR="00121599" w:rsidRDefault="00121599" w:rsidP="00121599">
      <w:pPr>
        <w:spacing w:after="0" w:line="240" w:lineRule="auto"/>
        <w:ind w:left="720"/>
        <w:contextualSpacing/>
        <w:jc w:val="center"/>
        <w:rPr>
          <w:rFonts w:ascii="Times New Roman" w:eastAsia="Calibri" w:hAnsi="Times New Roman" w:cs="Times New Roman"/>
          <w:sz w:val="32"/>
          <w:szCs w:val="32"/>
        </w:rPr>
      </w:pPr>
      <w:r>
        <w:rPr>
          <w:rFonts w:ascii="Times New Roman" w:eastAsia="Calibri" w:hAnsi="Times New Roman" w:cs="Times New Roman"/>
          <w:sz w:val="32"/>
          <w:szCs w:val="32"/>
        </w:rPr>
        <w:t>Тетюши 2025</w:t>
      </w:r>
    </w:p>
    <w:p w:rsidR="00BD500E" w:rsidRDefault="00BD500E" w:rsidP="002E27A6">
      <w:pPr>
        <w:suppressAutoHyphens/>
        <w:spacing w:before="120" w:after="120" w:line="312" w:lineRule="auto"/>
        <w:rPr>
          <w:rFonts w:ascii="Times New Roman" w:eastAsia="Times New Roman" w:hAnsi="Times New Roman" w:cs="Times New Roman"/>
          <w:b/>
          <w:sz w:val="24"/>
          <w:szCs w:val="24"/>
          <w:lang w:eastAsia="zh-CN"/>
        </w:rPr>
      </w:pPr>
    </w:p>
    <w:p w:rsidR="00A44614" w:rsidRPr="008F7A59" w:rsidRDefault="00A44614" w:rsidP="008F7A59">
      <w:pPr>
        <w:suppressAutoHyphens/>
        <w:spacing w:before="120" w:after="120" w:line="312"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lastRenderedPageBreak/>
        <w:t>Информационная карта образовательной программы</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85"/>
        <w:gridCol w:w="6946"/>
      </w:tblGrid>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1.</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Образовательная организация</w:t>
            </w:r>
          </w:p>
        </w:tc>
        <w:tc>
          <w:tcPr>
            <w:tcW w:w="6946" w:type="dxa"/>
          </w:tcPr>
          <w:p w:rsidR="00A44614" w:rsidRPr="008F7A59" w:rsidRDefault="00A44614" w:rsidP="00023F6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2.</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Полное название программы</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sz w:val="24"/>
                <w:szCs w:val="24"/>
                <w:lang w:eastAsia="zh-CN"/>
              </w:rPr>
              <w:t>Дополнительная общеобразовательная общеразвивающая программа «Волейбол»</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3.</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Направленность программы</w:t>
            </w:r>
          </w:p>
        </w:tc>
        <w:tc>
          <w:tcPr>
            <w:tcW w:w="6946" w:type="dxa"/>
          </w:tcPr>
          <w:p w:rsidR="00A44614" w:rsidRPr="008F7A59" w:rsidRDefault="00A44614" w:rsidP="008F7A59">
            <w:pPr>
              <w:suppressAutoHyphens/>
              <w:spacing w:after="0" w:line="240" w:lineRule="auto"/>
              <w:ind w:right="-625"/>
              <w:jc w:val="both"/>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Физкультурно-спортивная  </w:t>
            </w:r>
          </w:p>
        </w:tc>
      </w:tr>
      <w:tr w:rsidR="00A44614" w:rsidRPr="008F7A59" w:rsidTr="00A44614">
        <w:trPr>
          <w:trHeight w:val="708"/>
        </w:trPr>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4.</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Сведения о разработчиках</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4.1.</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ФИО, должность</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Тимесков Владимир Николаевич, педагог дополнительного образования</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5.</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Сведения о программе:</w:t>
            </w:r>
          </w:p>
        </w:tc>
        <w:tc>
          <w:tcPr>
            <w:tcW w:w="694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5.1</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Срок реализации</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3 года </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5.2</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Возраст обучающихся</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11-18 лет</w:t>
            </w:r>
          </w:p>
        </w:tc>
      </w:tr>
      <w:tr w:rsidR="00A44614" w:rsidRPr="008F7A59" w:rsidTr="00A44614">
        <w:tc>
          <w:tcPr>
            <w:tcW w:w="576" w:type="dxa"/>
            <w:vMerge w:val="restart"/>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5.3.</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Характеристика программы:</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p>
        </w:tc>
      </w:tr>
      <w:tr w:rsidR="00A44614" w:rsidRPr="008F7A59" w:rsidTr="00A44614">
        <w:trPr>
          <w:trHeight w:val="537"/>
        </w:trPr>
        <w:tc>
          <w:tcPr>
            <w:tcW w:w="576" w:type="dxa"/>
            <w:vMerge/>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тип программы</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Дополнительная общеобразовательная</w:t>
            </w:r>
          </w:p>
        </w:tc>
      </w:tr>
      <w:tr w:rsidR="00A44614" w:rsidRPr="008F7A59" w:rsidTr="00A44614">
        <w:trPr>
          <w:trHeight w:val="457"/>
        </w:trPr>
        <w:tc>
          <w:tcPr>
            <w:tcW w:w="576" w:type="dxa"/>
            <w:vMerge/>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вид программы</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Общеразвивающая </w:t>
            </w:r>
          </w:p>
        </w:tc>
      </w:tr>
      <w:tr w:rsidR="00023F69" w:rsidRPr="008F7A59" w:rsidTr="00A44614">
        <w:trPr>
          <w:trHeight w:val="457"/>
        </w:trPr>
        <w:tc>
          <w:tcPr>
            <w:tcW w:w="576" w:type="dxa"/>
            <w:vMerge/>
          </w:tcPr>
          <w:p w:rsidR="00023F69" w:rsidRPr="008F7A59" w:rsidRDefault="00023F69" w:rsidP="008F7A59">
            <w:pPr>
              <w:suppressAutoHyphens/>
              <w:spacing w:before="120" w:after="120" w:line="240" w:lineRule="auto"/>
              <w:jc w:val="center"/>
              <w:rPr>
                <w:rFonts w:ascii="Times New Roman" w:eastAsia="Times New Roman" w:hAnsi="Times New Roman" w:cs="Times New Roman"/>
                <w:sz w:val="24"/>
                <w:szCs w:val="24"/>
                <w:lang w:eastAsia="zh-CN"/>
              </w:rPr>
            </w:pPr>
          </w:p>
        </w:tc>
        <w:tc>
          <w:tcPr>
            <w:tcW w:w="2685" w:type="dxa"/>
          </w:tcPr>
          <w:p w:rsidR="00023F69" w:rsidRPr="008F7A59" w:rsidRDefault="00023F69" w:rsidP="008F7A59">
            <w:pPr>
              <w:suppressAutoHyphens/>
              <w:spacing w:before="120" w:after="12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-принцип проектирования программы </w:t>
            </w:r>
          </w:p>
        </w:tc>
        <w:tc>
          <w:tcPr>
            <w:tcW w:w="6946" w:type="dxa"/>
          </w:tcPr>
          <w:p w:rsidR="00023F69" w:rsidRPr="008F7A59" w:rsidRDefault="00023F69" w:rsidP="008F7A59">
            <w:pPr>
              <w:suppressAutoHyphens/>
              <w:spacing w:before="120" w:after="120" w:line="240" w:lineRule="auto"/>
              <w:rPr>
                <w:rFonts w:ascii="Times New Roman" w:eastAsia="Times New Roman" w:hAnsi="Times New Roman" w:cs="Times New Roman"/>
                <w:sz w:val="24"/>
                <w:szCs w:val="24"/>
                <w:lang w:eastAsia="zh-CN"/>
              </w:rPr>
            </w:pPr>
            <w:r w:rsidRPr="00023F69">
              <w:rPr>
                <w:rFonts w:ascii="Times New Roman" w:eastAsia="Times New Roman" w:hAnsi="Times New Roman" w:cs="Times New Roman"/>
                <w:sz w:val="24"/>
                <w:szCs w:val="24"/>
                <w:lang w:eastAsia="zh-CN"/>
              </w:rPr>
              <w:t>Вариативность, гибкость</w:t>
            </w:r>
          </w:p>
        </w:tc>
        <w:bookmarkStart w:id="0" w:name="_GoBack"/>
        <w:bookmarkEnd w:id="0"/>
      </w:tr>
      <w:tr w:rsidR="00A44614" w:rsidRPr="008F7A59" w:rsidTr="00A44614">
        <w:trPr>
          <w:trHeight w:val="1074"/>
        </w:trPr>
        <w:tc>
          <w:tcPr>
            <w:tcW w:w="576" w:type="dxa"/>
            <w:vMerge/>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форма организации содержания и учебного процесса</w:t>
            </w:r>
          </w:p>
        </w:tc>
        <w:tc>
          <w:tcPr>
            <w:tcW w:w="6946" w:type="dxa"/>
          </w:tcPr>
          <w:p w:rsidR="00A44614"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Основная форма организации содержания и учебного процесса – учебное занятие, беседы по правилам и судейству соревнований.</w:t>
            </w:r>
          </w:p>
          <w:p w:rsidR="00023F69" w:rsidRPr="008F7A59" w:rsidRDefault="00023F69" w:rsidP="008F7A59">
            <w:pPr>
              <w:suppressAutoHyphens/>
              <w:spacing w:before="120" w:after="120" w:line="240" w:lineRule="auto"/>
              <w:rPr>
                <w:rFonts w:ascii="Times New Roman" w:eastAsia="Times New Roman" w:hAnsi="Times New Roman" w:cs="Times New Roman"/>
                <w:sz w:val="24"/>
                <w:szCs w:val="24"/>
                <w:lang w:eastAsia="zh-CN"/>
              </w:rPr>
            </w:pPr>
            <w:r w:rsidRPr="00023F69">
              <w:rPr>
                <w:rFonts w:ascii="Times New Roman" w:eastAsia="Times New Roman" w:hAnsi="Times New Roman" w:cs="Times New Roman"/>
                <w:sz w:val="24"/>
                <w:szCs w:val="24"/>
                <w:lang w:eastAsia="zh-CN"/>
              </w:rPr>
              <w:t>В основе лежат личностно-ориентированный, системно-деятельностный подходы, направленные на развитие личности ребенка в соответствии с его возможностями и потребностями, и активное его вовлечение в учебно- исполнительскую, творческую, культурно- просветительскую виды деятельности при освоении содержания следующих разделов программы:</w:t>
            </w:r>
            <w:r>
              <w:rPr>
                <w:rFonts w:ascii="Times New Roman" w:eastAsia="Times New Roman" w:hAnsi="Times New Roman" w:cs="Times New Roman"/>
                <w:sz w:val="24"/>
                <w:szCs w:val="24"/>
                <w:lang w:eastAsia="zh-CN"/>
              </w:rPr>
              <w:t xml:space="preserve"> Техническая и тактическая подготовка. </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5.4.</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Цель программы</w:t>
            </w:r>
          </w:p>
        </w:tc>
        <w:tc>
          <w:tcPr>
            <w:tcW w:w="6946" w:type="dxa"/>
          </w:tcPr>
          <w:p w:rsidR="00A44614" w:rsidRPr="008F7A59" w:rsidRDefault="00023F69" w:rsidP="008F7A59">
            <w:pPr>
              <w:suppressAutoHyphens/>
              <w:spacing w:before="120" w:after="12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w:t>
            </w:r>
            <w:r w:rsidR="00A44614" w:rsidRPr="008F7A59">
              <w:rPr>
                <w:rFonts w:ascii="Times New Roman" w:eastAsia="Times New Roman" w:hAnsi="Times New Roman" w:cs="Times New Roman"/>
                <w:sz w:val="24"/>
                <w:szCs w:val="24"/>
                <w:lang w:eastAsia="zh-CN"/>
              </w:rPr>
              <w:t>глублённое изучение спортивной игры волейбол.</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6.</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Формы и методы образовательной деятельности</w:t>
            </w:r>
          </w:p>
        </w:tc>
        <w:tc>
          <w:tcPr>
            <w:tcW w:w="6946" w:type="dxa"/>
          </w:tcPr>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hAnsi="Times New Roman" w:cs="Times New Roman"/>
                <w:color w:val="000000"/>
                <w:sz w:val="24"/>
                <w:szCs w:val="24"/>
                <w:lang w:eastAsia="zh-CN" w:bidi="ar"/>
              </w:rPr>
              <w:t xml:space="preserve">Формы образовательной деятельности: индивидуальная, групповая. </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Методы: - упражнений;</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игровой;</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соревновательный;</w:t>
            </w:r>
          </w:p>
          <w:p w:rsidR="006137E7" w:rsidRDefault="00A44614" w:rsidP="006137E7">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круговой тренировки.</w:t>
            </w:r>
          </w:p>
          <w:p w:rsidR="006137E7" w:rsidRPr="006137E7" w:rsidRDefault="006137E7" w:rsidP="006137E7">
            <w:pPr>
              <w:suppressAutoHyphens/>
              <w:spacing w:after="0" w:line="240" w:lineRule="auto"/>
              <w:rPr>
                <w:rFonts w:ascii="Times New Roman" w:eastAsia="Times New Roman" w:hAnsi="Times New Roman" w:cs="Times New Roman"/>
                <w:sz w:val="24"/>
                <w:szCs w:val="24"/>
                <w:lang w:eastAsia="zh-CN"/>
              </w:rPr>
            </w:pPr>
            <w:r w:rsidRPr="006137E7">
              <w:rPr>
                <w:rFonts w:ascii="Times New Roman" w:eastAsia="Times New Roman" w:hAnsi="Times New Roman" w:cs="Times New Roman"/>
                <w:sz w:val="24"/>
                <w:szCs w:val="24"/>
                <w:lang w:eastAsia="zh-CN"/>
              </w:rPr>
              <w:t>Виды занятий: самостоятельное изучение учебного материала;</w:t>
            </w:r>
          </w:p>
          <w:p w:rsidR="006137E7" w:rsidRPr="006137E7" w:rsidRDefault="006137E7" w:rsidP="006137E7">
            <w:pPr>
              <w:suppressAutoHyphens/>
              <w:spacing w:after="0" w:line="240" w:lineRule="auto"/>
              <w:rPr>
                <w:rFonts w:ascii="Times New Roman" w:eastAsia="Times New Roman" w:hAnsi="Times New Roman" w:cs="Times New Roman"/>
                <w:sz w:val="24"/>
                <w:szCs w:val="24"/>
                <w:lang w:eastAsia="zh-CN"/>
              </w:rPr>
            </w:pPr>
            <w:r w:rsidRPr="006137E7">
              <w:rPr>
                <w:rFonts w:ascii="Times New Roman" w:eastAsia="Times New Roman" w:hAnsi="Times New Roman" w:cs="Times New Roman"/>
                <w:sz w:val="24"/>
                <w:szCs w:val="24"/>
                <w:lang w:eastAsia="zh-CN"/>
              </w:rPr>
              <w:lastRenderedPageBreak/>
              <w:t>•</w:t>
            </w:r>
            <w:r w:rsidRPr="006137E7">
              <w:rPr>
                <w:rFonts w:ascii="Times New Roman" w:eastAsia="Times New Roman" w:hAnsi="Times New Roman" w:cs="Times New Roman"/>
                <w:sz w:val="24"/>
                <w:szCs w:val="24"/>
                <w:lang w:eastAsia="zh-CN"/>
              </w:rPr>
              <w:tab/>
              <w:t xml:space="preserve">адресные дистанционные консультации со стороны педагога; </w:t>
            </w:r>
          </w:p>
          <w:p w:rsidR="006137E7" w:rsidRPr="006137E7" w:rsidRDefault="006137E7" w:rsidP="006137E7">
            <w:pPr>
              <w:suppressAutoHyphens/>
              <w:spacing w:after="0" w:line="240" w:lineRule="auto"/>
              <w:rPr>
                <w:rFonts w:ascii="Times New Roman" w:eastAsia="Times New Roman" w:hAnsi="Times New Roman" w:cs="Times New Roman"/>
                <w:sz w:val="24"/>
                <w:szCs w:val="24"/>
                <w:lang w:eastAsia="zh-CN"/>
              </w:rPr>
            </w:pPr>
            <w:r w:rsidRPr="006137E7">
              <w:rPr>
                <w:rFonts w:ascii="Times New Roman" w:eastAsia="Times New Roman" w:hAnsi="Times New Roman" w:cs="Times New Roman"/>
                <w:sz w:val="24"/>
                <w:szCs w:val="24"/>
                <w:lang w:eastAsia="zh-CN"/>
              </w:rPr>
              <w:t>•</w:t>
            </w:r>
            <w:r w:rsidRPr="006137E7">
              <w:rPr>
                <w:rFonts w:ascii="Times New Roman" w:eastAsia="Times New Roman" w:hAnsi="Times New Roman" w:cs="Times New Roman"/>
                <w:sz w:val="24"/>
                <w:szCs w:val="24"/>
                <w:lang w:eastAsia="zh-CN"/>
              </w:rPr>
              <w:tab/>
              <w:t>текущий контроль;</w:t>
            </w:r>
          </w:p>
          <w:p w:rsidR="006137E7" w:rsidRPr="006137E7" w:rsidRDefault="006137E7" w:rsidP="006137E7">
            <w:pPr>
              <w:suppressAutoHyphens/>
              <w:spacing w:after="0" w:line="240" w:lineRule="auto"/>
              <w:rPr>
                <w:rFonts w:ascii="Times New Roman" w:eastAsia="Times New Roman" w:hAnsi="Times New Roman" w:cs="Times New Roman"/>
                <w:sz w:val="24"/>
                <w:szCs w:val="24"/>
                <w:lang w:val="en-US" w:eastAsia="zh-CN"/>
              </w:rPr>
            </w:pPr>
            <w:r w:rsidRPr="006137E7">
              <w:rPr>
                <w:rFonts w:ascii="Times New Roman" w:eastAsia="Times New Roman" w:hAnsi="Times New Roman" w:cs="Times New Roman"/>
                <w:sz w:val="24"/>
                <w:szCs w:val="24"/>
                <w:lang w:eastAsia="zh-CN"/>
              </w:rPr>
              <w:t>•</w:t>
            </w:r>
            <w:r w:rsidRPr="006137E7">
              <w:rPr>
                <w:rFonts w:ascii="Times New Roman" w:eastAsia="Times New Roman" w:hAnsi="Times New Roman" w:cs="Times New Roman"/>
                <w:sz w:val="24"/>
                <w:szCs w:val="24"/>
                <w:lang w:eastAsia="zh-CN"/>
              </w:rPr>
              <w:tab/>
              <w:t>промежуточная аттестация.</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lastRenderedPageBreak/>
              <w:t>7.</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Формы мониторинга результативности</w:t>
            </w:r>
          </w:p>
        </w:tc>
        <w:tc>
          <w:tcPr>
            <w:tcW w:w="6946" w:type="dxa"/>
          </w:tcPr>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Первичная диагностика проходит перед зачислением ребенка в объединение с целью выявления первоначального уровня знаний и умений, возможности детей.</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Формы: </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устный опрос;</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Формы: </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-педагогическое наблюдение</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-выполнение практических заданий</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-устный и письменный опрос</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Срезовая диагностика проводится 2 раза в год – декабрь, май с целью выявления уровня усвоения программы учащимися.</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Формы</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устный и письменный опрос</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выполнение тестовых заданий</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игровые формы</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сдача нормативов</w:t>
            </w:r>
          </w:p>
          <w:p w:rsidR="00A44614" w:rsidRPr="008F7A59" w:rsidRDefault="00A44614" w:rsidP="008F7A59">
            <w:pPr>
              <w:suppressAutoHyphens/>
              <w:spacing w:after="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 участие в контрольном выезде туристских групп  </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8.</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Результативность реализации программы</w:t>
            </w:r>
          </w:p>
        </w:tc>
        <w:tc>
          <w:tcPr>
            <w:tcW w:w="6946" w:type="dxa"/>
          </w:tcPr>
          <w:p w:rsidR="00A44614" w:rsidRPr="008F7A59" w:rsidRDefault="00A44614" w:rsidP="008F7A59">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Участие в соревнованиях.</w:t>
            </w:r>
          </w:p>
        </w:tc>
      </w:tr>
      <w:tr w:rsidR="00A44614" w:rsidRPr="008F7A59" w:rsidTr="00A44614">
        <w:tc>
          <w:tcPr>
            <w:tcW w:w="576" w:type="dxa"/>
          </w:tcPr>
          <w:p w:rsidR="00A44614" w:rsidRPr="008F7A59" w:rsidRDefault="00A44614" w:rsidP="008F7A59">
            <w:pPr>
              <w:suppressAutoHyphens/>
              <w:spacing w:before="120" w:after="120" w:line="240" w:lineRule="auto"/>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9.</w:t>
            </w:r>
          </w:p>
        </w:tc>
        <w:tc>
          <w:tcPr>
            <w:tcW w:w="2685" w:type="dxa"/>
          </w:tcPr>
          <w:p w:rsidR="00A44614" w:rsidRPr="008F7A59" w:rsidRDefault="00A44614" w:rsidP="008F7A59">
            <w:pPr>
              <w:suppressAutoHyphens/>
              <w:spacing w:before="120" w:after="120" w:line="240" w:lineRule="auto"/>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t>Дата утверждения и последней корректировки программы</w:t>
            </w:r>
          </w:p>
        </w:tc>
        <w:tc>
          <w:tcPr>
            <w:tcW w:w="6946" w:type="dxa"/>
          </w:tcPr>
          <w:p w:rsidR="00A44614" w:rsidRPr="008F7A59" w:rsidRDefault="00A44614" w:rsidP="008B1A42">
            <w:pPr>
              <w:suppressAutoHyphens/>
              <w:spacing w:before="120" w:after="120" w:line="240" w:lineRule="auto"/>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val="en-US" w:eastAsia="zh-CN"/>
              </w:rPr>
              <w:t>01</w:t>
            </w:r>
            <w:r w:rsidR="002E27A6">
              <w:rPr>
                <w:rFonts w:ascii="Times New Roman" w:eastAsia="Times New Roman" w:hAnsi="Times New Roman" w:cs="Times New Roman"/>
                <w:sz w:val="24"/>
                <w:szCs w:val="24"/>
                <w:lang w:eastAsia="zh-CN"/>
              </w:rPr>
              <w:t>.09.202</w:t>
            </w:r>
            <w:r w:rsidR="00B27471">
              <w:rPr>
                <w:rFonts w:ascii="Times New Roman" w:eastAsia="Times New Roman" w:hAnsi="Times New Roman" w:cs="Times New Roman"/>
                <w:sz w:val="24"/>
                <w:szCs w:val="24"/>
                <w:lang w:eastAsia="zh-CN"/>
              </w:rPr>
              <w:t>5</w:t>
            </w:r>
          </w:p>
        </w:tc>
      </w:tr>
    </w:tbl>
    <w:p w:rsidR="00A44614" w:rsidRPr="008F7A59" w:rsidRDefault="00A44614"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8F7A59" w:rsidRDefault="008F7A59" w:rsidP="002E27A6">
      <w:pPr>
        <w:suppressAutoHyphens/>
        <w:spacing w:after="0" w:line="240" w:lineRule="auto"/>
        <w:ind w:right="-625"/>
        <w:rPr>
          <w:rFonts w:ascii="Times New Roman" w:eastAsia="Times New Roman" w:hAnsi="Times New Roman" w:cs="Times New Roman"/>
          <w:b/>
          <w:sz w:val="24"/>
          <w:szCs w:val="24"/>
          <w:lang w:eastAsia="zh-CN"/>
        </w:rPr>
      </w:pPr>
    </w:p>
    <w:p w:rsidR="002E27A6" w:rsidRDefault="002E27A6" w:rsidP="002E27A6">
      <w:pPr>
        <w:suppressAutoHyphens/>
        <w:spacing w:after="0" w:line="240" w:lineRule="auto"/>
        <w:ind w:right="-625"/>
        <w:rPr>
          <w:rFonts w:ascii="Times New Roman" w:eastAsia="Times New Roman" w:hAnsi="Times New Roman" w:cs="Times New Roman"/>
          <w:b/>
          <w:sz w:val="24"/>
          <w:szCs w:val="24"/>
          <w:lang w:eastAsia="zh-CN"/>
        </w:rPr>
      </w:pPr>
    </w:p>
    <w:p w:rsidR="006102E1" w:rsidRDefault="006102E1" w:rsidP="002E27A6">
      <w:pPr>
        <w:suppressAutoHyphens/>
        <w:spacing w:after="0" w:line="240" w:lineRule="auto"/>
        <w:ind w:right="-625"/>
        <w:rPr>
          <w:rFonts w:ascii="Times New Roman" w:eastAsia="Times New Roman" w:hAnsi="Times New Roman" w:cs="Times New Roman"/>
          <w:b/>
          <w:sz w:val="24"/>
          <w:szCs w:val="24"/>
          <w:lang w:eastAsia="zh-CN"/>
        </w:rPr>
      </w:pPr>
    </w:p>
    <w:p w:rsidR="008F7A59" w:rsidRDefault="008F7A59" w:rsidP="00023F69">
      <w:pPr>
        <w:suppressAutoHyphens/>
        <w:spacing w:after="0" w:line="240" w:lineRule="auto"/>
        <w:ind w:right="-625"/>
        <w:rPr>
          <w:rFonts w:ascii="Times New Roman" w:eastAsia="Times New Roman" w:hAnsi="Times New Roman" w:cs="Times New Roman"/>
          <w:b/>
          <w:sz w:val="24"/>
          <w:szCs w:val="24"/>
          <w:lang w:eastAsia="zh-CN"/>
        </w:rPr>
      </w:pPr>
    </w:p>
    <w:p w:rsidR="00A44614" w:rsidRPr="008F7A59" w:rsidRDefault="00A44614" w:rsidP="008F7A59">
      <w:pPr>
        <w:suppressAutoHyphens/>
        <w:spacing w:after="0" w:line="240" w:lineRule="auto"/>
        <w:ind w:right="-625"/>
        <w:jc w:val="center"/>
        <w:rPr>
          <w:rFonts w:ascii="Times New Roman" w:eastAsia="Times New Roman" w:hAnsi="Times New Roman" w:cs="Times New Roman"/>
          <w:b/>
          <w:sz w:val="24"/>
          <w:szCs w:val="24"/>
          <w:lang w:eastAsia="zh-CN"/>
        </w:rPr>
      </w:pPr>
      <w:r w:rsidRPr="008F7A59">
        <w:rPr>
          <w:rFonts w:ascii="Times New Roman" w:eastAsia="Times New Roman" w:hAnsi="Times New Roman" w:cs="Times New Roman"/>
          <w:b/>
          <w:sz w:val="24"/>
          <w:szCs w:val="24"/>
          <w:lang w:eastAsia="zh-CN"/>
        </w:rPr>
        <w:lastRenderedPageBreak/>
        <w:t xml:space="preserve">ОГЛАВЛЕНИЕ </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Пояснительная записка </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Учебный план первого год обучения</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Учебный план второго год обучения</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Учебный план третьего год обучения</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Содержание программы первого года обучения</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Содержание программы второго года обучения</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Содержание программы третьего года обучения</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Планируемые результаты </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Организационно-педагогические условия реализации программы </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Формы аттестации / контроля и оценочные материалы </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Список литературы </w:t>
      </w:r>
    </w:p>
    <w:p w:rsidR="00A44614" w:rsidRPr="008F7A59" w:rsidRDefault="00A44614" w:rsidP="008F7A59">
      <w:pPr>
        <w:numPr>
          <w:ilvl w:val="0"/>
          <w:numId w:val="44"/>
        </w:numPr>
        <w:suppressAutoHyphens/>
        <w:spacing w:after="0" w:line="240" w:lineRule="auto"/>
        <w:ind w:left="0" w:right="-625"/>
        <w:rPr>
          <w:rFonts w:ascii="Times New Roman" w:eastAsia="Times New Roman" w:hAnsi="Times New Roman" w:cs="Times New Roman"/>
          <w:sz w:val="24"/>
          <w:szCs w:val="24"/>
          <w:lang w:eastAsia="zh-CN"/>
        </w:rPr>
      </w:pPr>
      <w:r w:rsidRPr="008F7A59">
        <w:rPr>
          <w:rFonts w:ascii="Times New Roman" w:eastAsia="Times New Roman" w:hAnsi="Times New Roman" w:cs="Times New Roman"/>
          <w:sz w:val="24"/>
          <w:szCs w:val="24"/>
          <w:lang w:eastAsia="zh-CN"/>
        </w:rPr>
        <w:t xml:space="preserve">Приложения </w:t>
      </w:r>
    </w:p>
    <w:p w:rsidR="00A44614" w:rsidRPr="008F7A59" w:rsidRDefault="00A44614" w:rsidP="008F7A59">
      <w:pPr>
        <w:suppressAutoHyphens/>
        <w:spacing w:after="0" w:line="240" w:lineRule="auto"/>
        <w:ind w:right="-625"/>
        <w:jc w:val="center"/>
        <w:rPr>
          <w:rFonts w:ascii="Times New Roman" w:eastAsia="Times New Roman" w:hAnsi="Times New Roman" w:cs="Times New Roman"/>
          <w:b/>
          <w:sz w:val="24"/>
          <w:szCs w:val="24"/>
          <w:lang w:eastAsia="zh-CN"/>
        </w:rPr>
      </w:pPr>
    </w:p>
    <w:p w:rsidR="00FC71BD" w:rsidRPr="008F7A59" w:rsidRDefault="00FC71BD"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Default="00A44614"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8F7A59" w:rsidRPr="008F7A59" w:rsidRDefault="008F7A59"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A44614" w:rsidRPr="008F7A59" w:rsidRDefault="00A44614" w:rsidP="008F7A59">
      <w:pPr>
        <w:spacing w:after="0" w:line="240" w:lineRule="auto"/>
        <w:contextualSpacing/>
        <w:rPr>
          <w:rFonts w:ascii="Times New Roman" w:eastAsia="Times New Roman" w:hAnsi="Times New Roman" w:cs="Times New Roman"/>
          <w:b/>
          <w:sz w:val="24"/>
          <w:szCs w:val="24"/>
          <w:lang w:eastAsia="ru-RU"/>
        </w:rPr>
      </w:pPr>
    </w:p>
    <w:p w:rsidR="008E0077" w:rsidRPr="008F7A59" w:rsidRDefault="008E0077" w:rsidP="008F7A59">
      <w:pPr>
        <w:spacing w:after="0" w:line="240" w:lineRule="auto"/>
        <w:contextualSpacing/>
        <w:jc w:val="center"/>
        <w:rPr>
          <w:rFonts w:ascii="Times New Roman" w:eastAsia="Times New Roman" w:hAnsi="Times New Roman" w:cs="Times New Roman"/>
          <w:b/>
          <w:sz w:val="24"/>
          <w:szCs w:val="24"/>
          <w:lang w:eastAsia="ru-RU"/>
        </w:rPr>
      </w:pPr>
      <w:r w:rsidRPr="008F7A59">
        <w:rPr>
          <w:rFonts w:ascii="Times New Roman" w:eastAsia="Times New Roman" w:hAnsi="Times New Roman" w:cs="Times New Roman"/>
          <w:b/>
          <w:sz w:val="24"/>
          <w:szCs w:val="24"/>
          <w:lang w:eastAsia="ru-RU"/>
        </w:rPr>
        <w:lastRenderedPageBreak/>
        <w:t>Пояснительная записка</w:t>
      </w: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Игра в волейбол – одна из захватывающих, интересных и популярных игр на сегодняшний день. Технические приёмы, тактические действия заключают в себе большие возможности для расширения и развития физических способностей, а также помогают в нравственном воспитании детей и подростков.</w:t>
      </w:r>
    </w:p>
    <w:p w:rsidR="005166D6" w:rsidRPr="00023F69" w:rsidRDefault="00023F69" w:rsidP="00023F6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23F69">
        <w:rPr>
          <w:rFonts w:ascii="Times New Roman" w:eastAsia="Times New Roman" w:hAnsi="Times New Roman" w:cs="Times New Roman"/>
          <w:color w:val="333333"/>
          <w:sz w:val="24"/>
          <w:szCs w:val="24"/>
          <w:lang w:eastAsia="ru-RU"/>
        </w:rPr>
        <w:t>Направленность (профиль) программы –</w:t>
      </w:r>
      <w:r>
        <w:rPr>
          <w:rFonts w:ascii="Times New Roman" w:eastAsia="Times New Roman" w:hAnsi="Times New Roman" w:cs="Times New Roman"/>
          <w:color w:val="333333"/>
          <w:sz w:val="24"/>
          <w:szCs w:val="24"/>
          <w:lang w:eastAsia="ru-RU"/>
        </w:rPr>
        <w:t xml:space="preserve"> физкультурно-спортивная </w:t>
      </w:r>
      <w:r w:rsidRPr="002F3D38">
        <w:rPr>
          <w:rFonts w:ascii="Times New Roman" w:eastAsia="Times New Roman" w:hAnsi="Times New Roman" w:cs="Times New Roman"/>
          <w:color w:val="333333"/>
          <w:sz w:val="24"/>
          <w:szCs w:val="24"/>
          <w:lang w:eastAsia="ru-RU"/>
        </w:rPr>
        <w:t>(</w:t>
      </w:r>
      <w:r w:rsidR="002F3D38" w:rsidRPr="002F3D38">
        <w:rPr>
          <w:rFonts w:ascii="Times New Roman" w:hAnsi="Times New Roman" w:cs="Times New Roman"/>
          <w:sz w:val="24"/>
          <w:szCs w:val="24"/>
          <w:lang w:eastAsia="zh-CN"/>
        </w:rPr>
        <w:t>п.11 Приказа №629</w:t>
      </w:r>
      <w:r w:rsidRPr="002F3D38">
        <w:rPr>
          <w:rFonts w:ascii="Times New Roman" w:eastAsia="Times New Roman" w:hAnsi="Times New Roman" w:cs="Times New Roman"/>
          <w:color w:val="333333"/>
          <w:sz w:val="24"/>
          <w:szCs w:val="24"/>
          <w:lang w:eastAsia="ru-RU"/>
        </w:rPr>
        <w:t>).</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Программа разработана с учётом следующих нормативных документов и рекомендаций:</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1. Федеральный закон об образовании в Российской Федерации от 29.12.2012 №273-ФЗ (с изменениями и дополнениями)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8. 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rsidR="006102E1" w:rsidRP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 xml:space="preserve">12. 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6102E1">
        <w:rPr>
          <w:rFonts w:ascii="Times New Roman" w:eastAsia="Times New Roman" w:hAnsi="Times New Roman" w:cs="Times New Roman"/>
          <w:color w:val="333333"/>
          <w:sz w:val="24"/>
          <w:szCs w:val="24"/>
          <w:lang w:eastAsia="ru-RU"/>
        </w:rPr>
        <w:t>А.М.Зиновьев</w:t>
      </w:r>
      <w:proofErr w:type="spellEnd"/>
      <w:r w:rsidRPr="006102E1">
        <w:rPr>
          <w:rFonts w:ascii="Times New Roman" w:eastAsia="Times New Roman" w:hAnsi="Times New Roman" w:cs="Times New Roman"/>
          <w:color w:val="333333"/>
          <w:sz w:val="24"/>
          <w:szCs w:val="24"/>
          <w:lang w:eastAsia="ru-RU"/>
        </w:rPr>
        <w:t xml:space="preserve">, </w:t>
      </w:r>
      <w:proofErr w:type="spellStart"/>
      <w:r w:rsidRPr="006102E1">
        <w:rPr>
          <w:rFonts w:ascii="Times New Roman" w:eastAsia="Times New Roman" w:hAnsi="Times New Roman" w:cs="Times New Roman"/>
          <w:color w:val="333333"/>
          <w:sz w:val="24"/>
          <w:szCs w:val="24"/>
          <w:lang w:eastAsia="ru-RU"/>
        </w:rPr>
        <w:t>Ю.Ю.Владимирова</w:t>
      </w:r>
      <w:proofErr w:type="spellEnd"/>
      <w:r w:rsidRPr="006102E1">
        <w:rPr>
          <w:rFonts w:ascii="Times New Roman" w:eastAsia="Times New Roman" w:hAnsi="Times New Roman" w:cs="Times New Roman"/>
          <w:color w:val="333333"/>
          <w:sz w:val="24"/>
          <w:szCs w:val="24"/>
          <w:lang w:eastAsia="ru-RU"/>
        </w:rPr>
        <w:t xml:space="preserve">, </w:t>
      </w:r>
      <w:proofErr w:type="spellStart"/>
      <w:r w:rsidRPr="006102E1">
        <w:rPr>
          <w:rFonts w:ascii="Times New Roman" w:eastAsia="Times New Roman" w:hAnsi="Times New Roman" w:cs="Times New Roman"/>
          <w:color w:val="333333"/>
          <w:sz w:val="24"/>
          <w:szCs w:val="24"/>
          <w:lang w:eastAsia="ru-RU"/>
        </w:rPr>
        <w:t>Э.Г.Демина</w:t>
      </w:r>
      <w:proofErr w:type="spellEnd"/>
      <w:r w:rsidRPr="006102E1">
        <w:rPr>
          <w:rFonts w:ascii="Times New Roman" w:eastAsia="Times New Roman" w:hAnsi="Times New Roman" w:cs="Times New Roman"/>
          <w:color w:val="333333"/>
          <w:sz w:val="24"/>
          <w:szCs w:val="24"/>
          <w:lang w:eastAsia="ru-RU"/>
        </w:rPr>
        <w:t xml:space="preserve"> - Казань: РЦВР, 2023</w:t>
      </w:r>
    </w:p>
    <w:p w:rsid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02E1">
        <w:rPr>
          <w:rFonts w:ascii="Times New Roman" w:eastAsia="Times New Roman" w:hAnsi="Times New Roman" w:cs="Times New Roman"/>
          <w:color w:val="333333"/>
          <w:sz w:val="24"/>
          <w:szCs w:val="24"/>
          <w:lang w:eastAsia="ru-RU"/>
        </w:rPr>
        <w:t>13. Ус</w:t>
      </w:r>
      <w:r>
        <w:rPr>
          <w:rFonts w:ascii="Times New Roman" w:eastAsia="Times New Roman" w:hAnsi="Times New Roman" w:cs="Times New Roman"/>
          <w:color w:val="333333"/>
          <w:sz w:val="24"/>
          <w:szCs w:val="24"/>
          <w:lang w:eastAsia="ru-RU"/>
        </w:rPr>
        <w:t xml:space="preserve">тав образовательной организации </w:t>
      </w:r>
      <w:r w:rsidRPr="006102E1">
        <w:rPr>
          <w:rFonts w:ascii="Times New Roman" w:eastAsia="Times New Roman" w:hAnsi="Times New Roman" w:cs="Times New Roman"/>
          <w:color w:val="333333"/>
          <w:sz w:val="24"/>
          <w:szCs w:val="24"/>
          <w:lang w:eastAsia="ru-RU"/>
        </w:rPr>
        <w:t>и иных нормативных правовых документов.</w:t>
      </w:r>
    </w:p>
    <w:p w:rsidR="008E0077" w:rsidRPr="002F3D38" w:rsidRDefault="00564237" w:rsidP="006102E1">
      <w:pPr>
        <w:shd w:val="clear" w:color="auto" w:fill="FFFFFF"/>
        <w:spacing w:after="0" w:line="240" w:lineRule="auto"/>
        <w:jc w:val="both"/>
        <w:rPr>
          <w:rFonts w:ascii="Times New Roman" w:eastAsia="Times New Roman" w:hAnsi="Times New Roman" w:cs="Times New Roman"/>
          <w:color w:val="000000"/>
          <w:sz w:val="24"/>
          <w:szCs w:val="24"/>
          <w:lang w:eastAsia="zh-CN"/>
        </w:rPr>
      </w:pPr>
      <w:r w:rsidRPr="008F7A59">
        <w:rPr>
          <w:rFonts w:ascii="Times New Roman" w:eastAsia="Times New Roman" w:hAnsi="Times New Roman" w:cs="Times New Roman"/>
          <w:b/>
          <w:color w:val="333333"/>
          <w:sz w:val="24"/>
          <w:szCs w:val="24"/>
          <w:lang w:eastAsia="ru-RU"/>
        </w:rPr>
        <w:t>Актуальность программы</w:t>
      </w:r>
      <w:r w:rsidRPr="008F7A59">
        <w:rPr>
          <w:rFonts w:ascii="Times New Roman" w:eastAsia="Times New Roman" w:hAnsi="Times New Roman" w:cs="Times New Roman"/>
          <w:color w:val="333333"/>
          <w:sz w:val="24"/>
          <w:szCs w:val="24"/>
          <w:lang w:eastAsia="ru-RU"/>
        </w:rPr>
        <w:t xml:space="preserve"> обусловлена тем, что в</w:t>
      </w:r>
      <w:r w:rsidR="008E0077" w:rsidRPr="008F7A59">
        <w:rPr>
          <w:rFonts w:ascii="Times New Roman" w:eastAsia="Times New Roman" w:hAnsi="Times New Roman" w:cs="Times New Roman"/>
          <w:color w:val="333333"/>
          <w:sz w:val="24"/>
          <w:szCs w:val="24"/>
          <w:lang w:eastAsia="ru-RU"/>
        </w:rPr>
        <w:t xml:space="preserve"> процессе </w:t>
      </w:r>
      <w:r w:rsidRPr="008F7A59">
        <w:rPr>
          <w:rFonts w:ascii="Times New Roman" w:eastAsia="Times New Roman" w:hAnsi="Times New Roman" w:cs="Times New Roman"/>
          <w:color w:val="333333"/>
          <w:sz w:val="24"/>
          <w:szCs w:val="24"/>
          <w:lang w:eastAsia="ru-RU"/>
        </w:rPr>
        <w:t>об</w:t>
      </w:r>
      <w:r w:rsidR="008E0077" w:rsidRPr="008F7A59">
        <w:rPr>
          <w:rFonts w:ascii="Times New Roman" w:eastAsia="Times New Roman" w:hAnsi="Times New Roman" w:cs="Times New Roman"/>
          <w:color w:val="333333"/>
          <w:sz w:val="24"/>
          <w:szCs w:val="24"/>
          <w:lang w:eastAsia="ru-RU"/>
        </w:rPr>
        <w:t xml:space="preserve">учения у </w:t>
      </w:r>
      <w:r w:rsidRPr="008F7A59">
        <w:rPr>
          <w:rFonts w:ascii="Times New Roman" w:eastAsia="Times New Roman" w:hAnsi="Times New Roman" w:cs="Times New Roman"/>
          <w:color w:val="333333"/>
          <w:sz w:val="24"/>
          <w:szCs w:val="24"/>
          <w:lang w:eastAsia="ru-RU"/>
        </w:rPr>
        <w:t>об</w:t>
      </w:r>
      <w:r w:rsidR="008E0077" w:rsidRPr="008F7A59">
        <w:rPr>
          <w:rFonts w:ascii="Times New Roman" w:eastAsia="Times New Roman" w:hAnsi="Times New Roman" w:cs="Times New Roman"/>
          <w:color w:val="333333"/>
          <w:sz w:val="24"/>
          <w:szCs w:val="24"/>
          <w:lang w:eastAsia="ru-RU"/>
        </w:rPr>
        <w:t>уча</w:t>
      </w:r>
      <w:r w:rsidRPr="008F7A59">
        <w:rPr>
          <w:rFonts w:ascii="Times New Roman" w:eastAsia="Times New Roman" w:hAnsi="Times New Roman" w:cs="Times New Roman"/>
          <w:color w:val="333333"/>
          <w:sz w:val="24"/>
          <w:szCs w:val="24"/>
          <w:lang w:eastAsia="ru-RU"/>
        </w:rPr>
        <w:t>ю</w:t>
      </w:r>
      <w:r w:rsidR="008E0077" w:rsidRPr="008F7A59">
        <w:rPr>
          <w:rFonts w:ascii="Times New Roman" w:eastAsia="Times New Roman" w:hAnsi="Times New Roman" w:cs="Times New Roman"/>
          <w:color w:val="333333"/>
          <w:sz w:val="24"/>
          <w:szCs w:val="24"/>
          <w:lang w:eastAsia="ru-RU"/>
        </w:rPr>
        <w:t>щихся формируется потребност</w:t>
      </w:r>
      <w:r w:rsidRPr="008F7A59">
        <w:rPr>
          <w:rFonts w:ascii="Times New Roman" w:eastAsia="Times New Roman" w:hAnsi="Times New Roman" w:cs="Times New Roman"/>
          <w:color w:val="333333"/>
          <w:sz w:val="24"/>
          <w:szCs w:val="24"/>
          <w:lang w:eastAsia="ru-RU"/>
        </w:rPr>
        <w:t>ь</w:t>
      </w:r>
      <w:r w:rsidR="008E0077" w:rsidRPr="008F7A59">
        <w:rPr>
          <w:rFonts w:ascii="Times New Roman" w:eastAsia="Times New Roman" w:hAnsi="Times New Roman" w:cs="Times New Roman"/>
          <w:color w:val="333333"/>
          <w:sz w:val="24"/>
          <w:szCs w:val="24"/>
          <w:lang w:eastAsia="ru-RU"/>
        </w:rPr>
        <w:t xml:space="preserve">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у них физической. Занятия спортом дисциплинируют, воспитывают чувство коллективизма, волю, целеустремленность, способствуют поддержке при изучении общеобразовательных предметов, так как укрепляют здоровье.</w:t>
      </w: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xml:space="preserve">Программа органично вписывается в сложившуюся систему физического воспитания в общеобразовательных учреждениях. Благодаря этому </w:t>
      </w:r>
      <w:r w:rsidR="005166D6" w:rsidRPr="008F7A59">
        <w:rPr>
          <w:rFonts w:ascii="Times New Roman" w:eastAsia="Times New Roman" w:hAnsi="Times New Roman" w:cs="Times New Roman"/>
          <w:color w:val="333333"/>
          <w:sz w:val="24"/>
          <w:szCs w:val="24"/>
          <w:lang w:eastAsia="ru-RU"/>
        </w:rPr>
        <w:t>обучающиеся</w:t>
      </w:r>
      <w:r w:rsidRPr="008F7A59">
        <w:rPr>
          <w:rFonts w:ascii="Times New Roman" w:eastAsia="Times New Roman" w:hAnsi="Times New Roman" w:cs="Times New Roman"/>
          <w:color w:val="333333"/>
          <w:sz w:val="24"/>
          <w:szCs w:val="24"/>
          <w:lang w:eastAsia="ru-RU"/>
        </w:rPr>
        <w:t xml:space="preserve"> смогут более </w:t>
      </w:r>
      <w:r w:rsidRPr="008F7A59">
        <w:rPr>
          <w:rFonts w:ascii="Times New Roman" w:eastAsia="Times New Roman" w:hAnsi="Times New Roman" w:cs="Times New Roman"/>
          <w:color w:val="333333"/>
          <w:sz w:val="24"/>
          <w:szCs w:val="24"/>
          <w:lang w:eastAsia="ru-RU"/>
        </w:rPr>
        <w:lastRenderedPageBreak/>
        <w:t xml:space="preserve">плодотворно учиться, меньше болеть. </w:t>
      </w:r>
      <w:r w:rsidR="005166D6" w:rsidRPr="008F7A59">
        <w:rPr>
          <w:rFonts w:ascii="Times New Roman" w:eastAsia="Times New Roman" w:hAnsi="Times New Roman" w:cs="Times New Roman"/>
          <w:color w:val="333333"/>
          <w:sz w:val="24"/>
          <w:szCs w:val="24"/>
          <w:lang w:eastAsia="ru-RU"/>
        </w:rPr>
        <w:t>Обучающиеся</w:t>
      </w:r>
      <w:r w:rsidRPr="008F7A59">
        <w:rPr>
          <w:rFonts w:ascii="Times New Roman" w:eastAsia="Times New Roman" w:hAnsi="Times New Roman" w:cs="Times New Roman"/>
          <w:color w:val="333333"/>
          <w:sz w:val="24"/>
          <w:szCs w:val="24"/>
          <w:lang w:eastAsia="ru-RU"/>
        </w:rPr>
        <w:t>, успешно освоившие программу, смогут участвовать в соревнованиях по волейболу различного масштаба.</w:t>
      </w:r>
    </w:p>
    <w:p w:rsidR="006102E1" w:rsidRDefault="006102E1"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w:t>
      </w:r>
      <w:r w:rsidR="005166D6" w:rsidRPr="008F7A59">
        <w:rPr>
          <w:rFonts w:ascii="Times New Roman" w:eastAsia="Times New Roman" w:hAnsi="Times New Roman" w:cs="Times New Roman"/>
          <w:b/>
          <w:color w:val="333333"/>
          <w:sz w:val="24"/>
          <w:szCs w:val="24"/>
          <w:lang w:eastAsia="ru-RU"/>
        </w:rPr>
        <w:t>ктуальность программы</w:t>
      </w:r>
      <w:r w:rsidR="005166D6" w:rsidRPr="008F7A59">
        <w:rPr>
          <w:rFonts w:ascii="Times New Roman" w:eastAsia="Times New Roman" w:hAnsi="Times New Roman" w:cs="Times New Roman"/>
          <w:color w:val="333333"/>
          <w:sz w:val="24"/>
          <w:szCs w:val="24"/>
          <w:lang w:eastAsia="ru-RU"/>
        </w:rPr>
        <w:t xml:space="preserve"> </w:t>
      </w:r>
      <w:r w:rsidRPr="006102E1">
        <w:rPr>
          <w:rFonts w:ascii="Times New Roman" w:eastAsia="Times New Roman" w:hAnsi="Times New Roman" w:cs="Times New Roman"/>
          <w:color w:val="333333"/>
          <w:sz w:val="24"/>
          <w:szCs w:val="24"/>
          <w:lang w:eastAsia="ru-RU"/>
        </w:rPr>
        <w:t>в настоящее время</w:t>
      </w:r>
      <w:r>
        <w:rPr>
          <w:rFonts w:ascii="Times New Roman" w:eastAsia="Times New Roman" w:hAnsi="Times New Roman" w:cs="Times New Roman"/>
          <w:color w:val="333333"/>
          <w:sz w:val="24"/>
          <w:szCs w:val="24"/>
          <w:lang w:eastAsia="ru-RU"/>
        </w:rPr>
        <w:t>,</w:t>
      </w:r>
      <w:r w:rsidRPr="006102E1">
        <w:rPr>
          <w:rFonts w:ascii="Times New Roman" w:eastAsia="Times New Roman" w:hAnsi="Times New Roman" w:cs="Times New Roman"/>
          <w:color w:val="333333"/>
          <w:sz w:val="24"/>
          <w:szCs w:val="24"/>
          <w:lang w:eastAsia="ru-RU"/>
        </w:rPr>
        <w:t xml:space="preserve"> одной из основных задач дополнительного образования, в соответствии с Концепцией развития дополнительного образования детей до </w:t>
      </w:r>
      <w:r>
        <w:rPr>
          <w:rFonts w:ascii="Times New Roman" w:eastAsia="Times New Roman" w:hAnsi="Times New Roman" w:cs="Times New Roman"/>
          <w:color w:val="333333"/>
          <w:sz w:val="24"/>
          <w:szCs w:val="24"/>
          <w:lang w:eastAsia="ru-RU"/>
        </w:rPr>
        <w:t xml:space="preserve">2030 года является </w:t>
      </w:r>
      <w:r w:rsidRPr="006102E1">
        <w:rPr>
          <w:rFonts w:ascii="Times New Roman" w:eastAsia="Times New Roman" w:hAnsi="Times New Roman" w:cs="Times New Roman"/>
          <w:color w:val="333333"/>
          <w:sz w:val="24"/>
          <w:szCs w:val="24"/>
          <w:lang w:eastAsia="ru-RU"/>
        </w:rPr>
        <w:t>организация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 В данной программе, в соответствии с задачами, обозначенными в Концепции, значительное внимание уделяется воспитательной составляющей содержания программы, через включ</w:t>
      </w:r>
      <w:r>
        <w:rPr>
          <w:rFonts w:ascii="Times New Roman" w:eastAsia="Times New Roman" w:hAnsi="Times New Roman" w:cs="Times New Roman"/>
          <w:color w:val="333333"/>
          <w:sz w:val="24"/>
          <w:szCs w:val="24"/>
          <w:lang w:eastAsia="ru-RU"/>
        </w:rPr>
        <w:t xml:space="preserve">ение разделов: </w:t>
      </w:r>
      <w:r w:rsidR="00CD143D">
        <w:rPr>
          <w:rFonts w:ascii="Times New Roman" w:eastAsia="Times New Roman" w:hAnsi="Times New Roman" w:cs="Times New Roman"/>
          <w:color w:val="333333"/>
          <w:sz w:val="24"/>
          <w:szCs w:val="24"/>
          <w:lang w:eastAsia="ru-RU"/>
        </w:rPr>
        <w:t>«</w:t>
      </w:r>
      <w:r w:rsidRPr="006102E1">
        <w:rPr>
          <w:rFonts w:ascii="Times New Roman" w:eastAsia="Times New Roman" w:hAnsi="Times New Roman" w:cs="Times New Roman"/>
          <w:color w:val="333333"/>
          <w:sz w:val="24"/>
          <w:szCs w:val="24"/>
          <w:lang w:eastAsia="ru-RU"/>
        </w:rPr>
        <w:t>Общая и специальная физическая подготовка</w:t>
      </w:r>
      <w:r w:rsidR="00CD143D">
        <w:rPr>
          <w:rFonts w:ascii="Times New Roman" w:eastAsia="Times New Roman" w:hAnsi="Times New Roman" w:cs="Times New Roman"/>
          <w:color w:val="333333"/>
          <w:sz w:val="24"/>
          <w:szCs w:val="24"/>
          <w:lang w:eastAsia="ru-RU"/>
        </w:rPr>
        <w:t>», «</w:t>
      </w:r>
      <w:r w:rsidR="00CD143D" w:rsidRPr="00CD143D">
        <w:rPr>
          <w:rFonts w:ascii="Times New Roman" w:eastAsia="Times New Roman" w:hAnsi="Times New Roman" w:cs="Times New Roman"/>
          <w:color w:val="333333"/>
          <w:sz w:val="24"/>
          <w:szCs w:val="24"/>
          <w:lang w:eastAsia="ru-RU"/>
        </w:rPr>
        <w:t>Техника и тактика игры</w:t>
      </w:r>
      <w:r w:rsidR="00CD143D">
        <w:rPr>
          <w:rFonts w:ascii="Times New Roman" w:eastAsia="Times New Roman" w:hAnsi="Times New Roman" w:cs="Times New Roman"/>
          <w:color w:val="333333"/>
          <w:sz w:val="24"/>
          <w:szCs w:val="24"/>
          <w:lang w:eastAsia="ru-RU"/>
        </w:rPr>
        <w:t xml:space="preserve">». </w:t>
      </w:r>
    </w:p>
    <w:p w:rsidR="00CD143D" w:rsidRDefault="00CD143D" w:rsidP="006102E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D143D">
        <w:rPr>
          <w:rFonts w:ascii="Times New Roman" w:eastAsia="Times New Roman" w:hAnsi="Times New Roman" w:cs="Times New Roman"/>
          <w:color w:val="333333"/>
          <w:sz w:val="24"/>
          <w:szCs w:val="24"/>
          <w:lang w:eastAsia="ru-RU"/>
        </w:rPr>
        <w:t xml:space="preserve">При реализации программы, большое внимание уделяется применению на занятиях </w:t>
      </w:r>
      <w:proofErr w:type="spellStart"/>
      <w:r w:rsidRPr="00CD143D">
        <w:rPr>
          <w:rFonts w:ascii="Times New Roman" w:eastAsia="Times New Roman" w:hAnsi="Times New Roman" w:cs="Times New Roman"/>
          <w:color w:val="333333"/>
          <w:sz w:val="24"/>
          <w:szCs w:val="24"/>
          <w:lang w:eastAsia="ru-RU"/>
        </w:rPr>
        <w:t>здоровьесберегающих</w:t>
      </w:r>
      <w:proofErr w:type="spellEnd"/>
      <w:r w:rsidRPr="00CD143D">
        <w:rPr>
          <w:rFonts w:ascii="Times New Roman" w:eastAsia="Times New Roman" w:hAnsi="Times New Roman" w:cs="Times New Roman"/>
          <w:color w:val="333333"/>
          <w:sz w:val="24"/>
          <w:szCs w:val="24"/>
          <w:lang w:eastAsia="ru-RU"/>
        </w:rPr>
        <w:t xml:space="preserve"> технологий, а также формированию у обучающихся знаний о здоровом образе жизни и влиянии алкоголя, наркотиков, </w:t>
      </w:r>
      <w:proofErr w:type="spellStart"/>
      <w:r w:rsidRPr="00CD143D">
        <w:rPr>
          <w:rFonts w:ascii="Times New Roman" w:eastAsia="Times New Roman" w:hAnsi="Times New Roman" w:cs="Times New Roman"/>
          <w:color w:val="333333"/>
          <w:sz w:val="24"/>
          <w:szCs w:val="24"/>
          <w:lang w:eastAsia="ru-RU"/>
        </w:rPr>
        <w:t>табакокурения</w:t>
      </w:r>
      <w:proofErr w:type="spellEnd"/>
      <w:r w:rsidRPr="00CD143D">
        <w:rPr>
          <w:rFonts w:ascii="Times New Roman" w:eastAsia="Times New Roman" w:hAnsi="Times New Roman" w:cs="Times New Roman"/>
          <w:color w:val="333333"/>
          <w:sz w:val="24"/>
          <w:szCs w:val="24"/>
          <w:lang w:eastAsia="ru-RU"/>
        </w:rPr>
        <w:t xml:space="preserve">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p>
    <w:p w:rsidR="00CD143D" w:rsidRPr="00CD143D" w:rsidRDefault="00CD143D" w:rsidP="00CD143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D143D">
        <w:rPr>
          <w:rFonts w:ascii="Times New Roman" w:eastAsia="Times New Roman" w:hAnsi="Times New Roman" w:cs="Times New Roman"/>
          <w:b/>
          <w:color w:val="333333"/>
          <w:sz w:val="24"/>
          <w:szCs w:val="24"/>
          <w:lang w:eastAsia="ru-RU"/>
        </w:rPr>
        <w:t xml:space="preserve">Новизна программы «Волейбол» </w:t>
      </w:r>
      <w:r w:rsidRPr="00CD143D">
        <w:rPr>
          <w:rFonts w:ascii="Times New Roman" w:eastAsia="Times New Roman" w:hAnsi="Times New Roman" w:cs="Times New Roman"/>
          <w:color w:val="333333"/>
          <w:sz w:val="24"/>
          <w:szCs w:val="24"/>
          <w:lang w:eastAsia="ru-RU"/>
        </w:rPr>
        <w:t xml:space="preserve">заключается в комплексности планирования и обобщении передового опыта по обучению технике и тактике игры в волейбол. Также в программе предусмотрено большее количество учебных часов на разучивание и совершенствование приёмов игры, что позволяет учащимся идти в ногу со временем и повышать уровень соревновательной деятельности. </w:t>
      </w:r>
    </w:p>
    <w:p w:rsidR="00192D4F" w:rsidRPr="00CD143D" w:rsidRDefault="00CD143D" w:rsidP="00CD143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D143D">
        <w:rPr>
          <w:rFonts w:ascii="Times New Roman" w:eastAsia="Times New Roman" w:hAnsi="Times New Roman" w:cs="Times New Roman"/>
          <w:b/>
          <w:color w:val="333333"/>
          <w:sz w:val="24"/>
          <w:szCs w:val="24"/>
          <w:lang w:eastAsia="ru-RU"/>
        </w:rPr>
        <w:t xml:space="preserve">Отличительная особенность программы — </w:t>
      </w:r>
      <w:r w:rsidRPr="00CD143D">
        <w:rPr>
          <w:rFonts w:ascii="Times New Roman" w:eastAsia="Times New Roman" w:hAnsi="Times New Roman" w:cs="Times New Roman"/>
          <w:color w:val="333333"/>
          <w:sz w:val="24"/>
          <w:szCs w:val="24"/>
          <w:lang w:eastAsia="ru-RU"/>
        </w:rPr>
        <w:t>практическая ориентированность, участие в различных соревнованиях, семинарах и спортивных фестивалях. Ещё одна особенность — основой подготовки занимающихся является не только технико-тактическая подготовка, но и общефизическая подготовка, направленная на более высокий показатель физического развития обучающихся.</w:t>
      </w: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Цели и задачи.</w:t>
      </w: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Игра в волейбол направлена на всестороннее физического развитие и способствует совершенствованию многих необходимых в жизни двигательных и морально-волевых качеств.</w:t>
      </w: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i/>
          <w:color w:val="333333"/>
          <w:sz w:val="24"/>
          <w:szCs w:val="24"/>
          <w:lang w:eastAsia="ru-RU"/>
        </w:rPr>
        <w:t>Цель программы</w:t>
      </w:r>
      <w:r w:rsidRPr="008F7A59">
        <w:rPr>
          <w:rFonts w:ascii="Times New Roman" w:eastAsia="Times New Roman" w:hAnsi="Times New Roman" w:cs="Times New Roman"/>
          <w:color w:val="333333"/>
          <w:sz w:val="24"/>
          <w:szCs w:val="24"/>
          <w:lang w:eastAsia="ru-RU"/>
        </w:rPr>
        <w:t xml:space="preserve"> - углублённое изучение спортивной игры волейбол.</w:t>
      </w:r>
    </w:p>
    <w:p w:rsidR="00822B43" w:rsidRPr="008F7A59" w:rsidRDefault="00822B43"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Основными задачами программы являются:</w:t>
      </w:r>
    </w:p>
    <w:p w:rsidR="008E0077" w:rsidRPr="008F7A59" w:rsidRDefault="00370BB3" w:rsidP="008F7A59">
      <w:pPr>
        <w:shd w:val="clear" w:color="auto" w:fill="FFFFFF"/>
        <w:spacing w:after="0" w:line="240" w:lineRule="auto"/>
        <w:jc w:val="both"/>
        <w:rPr>
          <w:rFonts w:ascii="Times New Roman" w:eastAsia="Times New Roman" w:hAnsi="Times New Roman" w:cs="Times New Roman"/>
          <w:b/>
          <w:bCs/>
          <w:i/>
          <w:iCs/>
          <w:color w:val="333333"/>
          <w:sz w:val="24"/>
          <w:szCs w:val="24"/>
          <w:lang w:eastAsia="ru-RU"/>
        </w:rPr>
      </w:pPr>
      <w:r>
        <w:rPr>
          <w:rFonts w:ascii="Times New Roman" w:eastAsia="Times New Roman" w:hAnsi="Times New Roman" w:cs="Times New Roman"/>
          <w:b/>
          <w:bCs/>
          <w:i/>
          <w:iCs/>
          <w:color w:val="333333"/>
          <w:sz w:val="24"/>
          <w:szCs w:val="24"/>
          <w:lang w:eastAsia="ru-RU"/>
        </w:rPr>
        <w:t>обучающие</w:t>
      </w:r>
    </w:p>
    <w:p w:rsidR="008E0077" w:rsidRPr="008F7A59" w:rsidRDefault="008E0077" w:rsidP="008F7A59">
      <w:pPr>
        <w:numPr>
          <w:ilvl w:val="0"/>
          <w:numId w:val="37"/>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ознакомить учащихся с правилами самоконтроля состояния здоровья на занятиях и дома; формировать здоровый образ жизни;</w:t>
      </w:r>
    </w:p>
    <w:p w:rsidR="008E0077" w:rsidRPr="008F7A59" w:rsidRDefault="008E0077" w:rsidP="008F7A59">
      <w:pPr>
        <w:numPr>
          <w:ilvl w:val="0"/>
          <w:numId w:val="37"/>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изучить основы техники и тактики игры;</w:t>
      </w:r>
    </w:p>
    <w:p w:rsidR="008E0077" w:rsidRPr="008F7A59" w:rsidRDefault="008E0077" w:rsidP="008F7A59">
      <w:pPr>
        <w:numPr>
          <w:ilvl w:val="0"/>
          <w:numId w:val="37"/>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способствовать приобретение необходимых теоретических знаний;</w:t>
      </w:r>
    </w:p>
    <w:p w:rsidR="008E0077" w:rsidRPr="008F7A59" w:rsidRDefault="008E0077" w:rsidP="008F7A59">
      <w:pPr>
        <w:shd w:val="clear" w:color="auto" w:fill="FFFFFF"/>
        <w:spacing w:after="0" w:line="240" w:lineRule="auto"/>
        <w:jc w:val="both"/>
        <w:rPr>
          <w:rFonts w:ascii="Times New Roman" w:eastAsia="Times New Roman" w:hAnsi="Times New Roman" w:cs="Times New Roman"/>
          <w:b/>
          <w:bCs/>
          <w:i/>
          <w:iCs/>
          <w:color w:val="333333"/>
          <w:sz w:val="24"/>
          <w:szCs w:val="24"/>
          <w:lang w:eastAsia="ru-RU"/>
        </w:rPr>
      </w:pPr>
      <w:r w:rsidRPr="008F7A59">
        <w:rPr>
          <w:rFonts w:ascii="Times New Roman" w:eastAsia="Times New Roman" w:hAnsi="Times New Roman" w:cs="Times New Roman"/>
          <w:b/>
          <w:bCs/>
          <w:i/>
          <w:iCs/>
          <w:color w:val="333333"/>
          <w:sz w:val="24"/>
          <w:szCs w:val="24"/>
          <w:lang w:eastAsia="ru-RU"/>
        </w:rPr>
        <w:t>развивающие</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способствовать овладению основными приемами техники и тактики игры;</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развивать устойчивый интерес к данному виду спорта;</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развивать креативные способности (мышление, умение предугадать тактику противника);</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содействовать правильному физическому развитию;</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развивать физические способности (силу, выносливость, гибкость, координацию движений);</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развивать специальные технические и тактические навыки игры;</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подготовить учащихся к соревнованиям по волейболу;</w:t>
      </w:r>
    </w:p>
    <w:p w:rsidR="008E0077" w:rsidRPr="008F7A59" w:rsidRDefault="008E0077" w:rsidP="008F7A59">
      <w:pPr>
        <w:numPr>
          <w:ilvl w:val="0"/>
          <w:numId w:val="38"/>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содействовать отбору лучших учащихся для ДЮСШ;</w:t>
      </w:r>
    </w:p>
    <w:p w:rsidR="008E0077" w:rsidRPr="008F7A59" w:rsidRDefault="008E0077" w:rsidP="008F7A59">
      <w:pPr>
        <w:shd w:val="clear" w:color="auto" w:fill="FFFFFF"/>
        <w:spacing w:after="0" w:line="240" w:lineRule="auto"/>
        <w:jc w:val="both"/>
        <w:rPr>
          <w:rFonts w:ascii="Times New Roman" w:eastAsia="Times New Roman" w:hAnsi="Times New Roman" w:cs="Times New Roman"/>
          <w:b/>
          <w:bCs/>
          <w:i/>
          <w:iCs/>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воспитательные</w:t>
      </w:r>
    </w:p>
    <w:p w:rsidR="008E0077" w:rsidRPr="008F7A59" w:rsidRDefault="008E0077" w:rsidP="008F7A59">
      <w:pPr>
        <w:numPr>
          <w:ilvl w:val="0"/>
          <w:numId w:val="39"/>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способствовать воспитанию воли, смелости, настойчивости, дисциплинированности, коллективизма, чувства дружбы;</w:t>
      </w:r>
    </w:p>
    <w:p w:rsidR="008E0077" w:rsidRPr="008F7A59" w:rsidRDefault="008E0077" w:rsidP="008F7A59">
      <w:pPr>
        <w:numPr>
          <w:ilvl w:val="0"/>
          <w:numId w:val="39"/>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способствовать привитию ученикам организаторских навыков;</w:t>
      </w:r>
    </w:p>
    <w:p w:rsidR="008E0077" w:rsidRPr="008F7A59" w:rsidRDefault="008E0077" w:rsidP="008F7A59">
      <w:pPr>
        <w:numPr>
          <w:ilvl w:val="0"/>
          <w:numId w:val="39"/>
        </w:numPr>
        <w:shd w:val="clear" w:color="auto" w:fill="FFFFFF"/>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способствовать привитию общей культуры поведения (основ гигиены, этикет).</w:t>
      </w:r>
    </w:p>
    <w:p w:rsidR="00E7550E" w:rsidRPr="008F7A59" w:rsidRDefault="00E7550E" w:rsidP="008F7A59">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8F7A59">
        <w:rPr>
          <w:rFonts w:ascii="Times New Roman" w:eastAsia="Times New Roman" w:hAnsi="Times New Roman" w:cs="Times New Roman"/>
          <w:b/>
          <w:color w:val="333333"/>
          <w:sz w:val="24"/>
          <w:szCs w:val="24"/>
          <w:lang w:eastAsia="ru-RU"/>
        </w:rPr>
        <w:t xml:space="preserve">Адресат программы - </w:t>
      </w:r>
      <w:r w:rsidRPr="008F7A59">
        <w:rPr>
          <w:rFonts w:ascii="Times New Roman" w:eastAsia="Times New Roman" w:hAnsi="Times New Roman" w:cs="Times New Roman"/>
          <w:color w:val="333333"/>
          <w:sz w:val="24"/>
          <w:szCs w:val="24"/>
          <w:lang w:eastAsia="ru-RU"/>
        </w:rPr>
        <w:t>обучающиеся 11-18 лет</w:t>
      </w:r>
    </w:p>
    <w:p w:rsidR="00E7550E" w:rsidRPr="008F7A59" w:rsidRDefault="00192D4F"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В</w:t>
      </w:r>
      <w:r w:rsidR="00E7550E" w:rsidRPr="008F7A59">
        <w:rPr>
          <w:rFonts w:ascii="Times New Roman" w:eastAsia="Times New Roman" w:hAnsi="Times New Roman" w:cs="Times New Roman"/>
          <w:color w:val="333333"/>
          <w:sz w:val="24"/>
          <w:szCs w:val="24"/>
          <w:lang w:eastAsia="ru-RU"/>
        </w:rPr>
        <w:t>ид спорта волейбол и призвана осуществлять 3 исключительно важных</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lastRenderedPageBreak/>
        <w:t>функции:</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создавать эмоционально значимую среду для развития ребёнка и переживания</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им «ситуации успеха»;</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способствовать осознанию и дифференциации личностно-значимых интересов</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личности;</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выполнять защитную функцию по отношению к личности, компенсируя</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ограниченные возможности индивидуального развития детей в условиях</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общеобразовательной школы реализацией личностного потенциала в условиях</w:t>
      </w:r>
    </w:p>
    <w:p w:rsidR="00E7550E" w:rsidRPr="008F7A59" w:rsidRDefault="00E7550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дополнительного образования.</w:t>
      </w:r>
    </w:p>
    <w:p w:rsidR="00192D4F" w:rsidRPr="008F7A59" w:rsidRDefault="00192D4F"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color w:val="333333"/>
          <w:sz w:val="24"/>
          <w:szCs w:val="24"/>
          <w:lang w:eastAsia="ru-RU"/>
        </w:rPr>
        <w:t>Условия набора.</w:t>
      </w:r>
      <w:r w:rsidRPr="008F7A59">
        <w:rPr>
          <w:rFonts w:ascii="Times New Roman" w:eastAsia="Times New Roman" w:hAnsi="Times New Roman" w:cs="Times New Roman"/>
          <w:color w:val="333333"/>
          <w:sz w:val="24"/>
          <w:szCs w:val="24"/>
          <w:lang w:eastAsia="ru-RU"/>
        </w:rPr>
        <w:t xml:space="preserve"> В коллектив принимаются ребята, не имеющие медицинских противопоказаний к занятиям физической культурой и спортом (http://www.mednorma.ru/mednorma/article/1/obxhii-perechen-medicinskix-protivopokazanii-k-zanjatijam-sportom.html). В объединение принимаются дети независимо от уровня данных. Набор детей в группы первого года обучения осуществляется до 15 сентября. Занятия в группах второго и третьего года обучения начинаются с 1 сентября. В 1 год обучения и последующие года 15 человек в объединении. </w:t>
      </w:r>
    </w:p>
    <w:p w:rsidR="00192D4F" w:rsidRPr="008F7A59" w:rsidRDefault="00192D4F"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color w:val="333333"/>
          <w:sz w:val="24"/>
          <w:szCs w:val="24"/>
          <w:lang w:eastAsia="ru-RU"/>
        </w:rPr>
        <w:t>Объем программы</w:t>
      </w:r>
      <w:r w:rsidRPr="008F7A59">
        <w:rPr>
          <w:rFonts w:ascii="Times New Roman" w:eastAsia="Times New Roman" w:hAnsi="Times New Roman" w:cs="Times New Roman"/>
          <w:color w:val="333333"/>
          <w:sz w:val="24"/>
          <w:szCs w:val="24"/>
          <w:lang w:eastAsia="ru-RU"/>
        </w:rPr>
        <w:t xml:space="preserve"> – Настоящая программа рассчитана на 3 года в объёме </w:t>
      </w:r>
      <w:r w:rsidR="00E47987">
        <w:rPr>
          <w:rFonts w:ascii="Times New Roman" w:eastAsia="Times New Roman" w:hAnsi="Times New Roman" w:cs="Times New Roman"/>
          <w:color w:val="333333"/>
          <w:sz w:val="24"/>
          <w:szCs w:val="24"/>
          <w:lang w:eastAsia="ru-RU"/>
        </w:rPr>
        <w:t>216</w:t>
      </w:r>
      <w:r w:rsidRPr="008F7A59">
        <w:rPr>
          <w:rFonts w:ascii="Times New Roman" w:eastAsia="Times New Roman" w:hAnsi="Times New Roman" w:cs="Times New Roman"/>
          <w:color w:val="333333"/>
          <w:sz w:val="24"/>
          <w:szCs w:val="24"/>
          <w:lang w:eastAsia="ru-RU"/>
        </w:rPr>
        <w:t xml:space="preserve"> часов в год. Программы каждого года занятий рассчитаны на </w:t>
      </w:r>
      <w:r w:rsidR="00E47987">
        <w:rPr>
          <w:rFonts w:ascii="Times New Roman" w:eastAsia="Times New Roman" w:hAnsi="Times New Roman" w:cs="Times New Roman"/>
          <w:color w:val="333333"/>
          <w:sz w:val="24"/>
          <w:szCs w:val="24"/>
          <w:lang w:eastAsia="ru-RU"/>
        </w:rPr>
        <w:t>216</w:t>
      </w:r>
      <w:r w:rsidRPr="008F7A59">
        <w:rPr>
          <w:rFonts w:ascii="Times New Roman" w:eastAsia="Times New Roman" w:hAnsi="Times New Roman" w:cs="Times New Roman"/>
          <w:color w:val="333333"/>
          <w:sz w:val="24"/>
          <w:szCs w:val="24"/>
          <w:lang w:eastAsia="ru-RU"/>
        </w:rPr>
        <w:t xml:space="preserve"> учебных часов, включая теоретические и практические занятия в помещении. Кроме того, занятия могут проходить как со всей группой, так и индивидуально, в зависимости от предстоящей деятельности.</w:t>
      </w: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color w:val="333333"/>
          <w:sz w:val="24"/>
          <w:szCs w:val="24"/>
          <w:lang w:eastAsia="ru-RU"/>
        </w:rPr>
        <w:t>Форма занятий</w:t>
      </w:r>
      <w:r w:rsidRPr="008F7A59">
        <w:rPr>
          <w:rFonts w:ascii="Times New Roman" w:eastAsia="Times New Roman" w:hAnsi="Times New Roman" w:cs="Times New Roman"/>
          <w:color w:val="333333"/>
          <w:sz w:val="24"/>
          <w:szCs w:val="24"/>
          <w:lang w:eastAsia="ru-RU"/>
        </w:rPr>
        <w:t xml:space="preserve"> - физические упражнения (разминка, специальные упражнения, игровые спарринги, игру), беседы по правилам и судейству соревнований.</w:t>
      </w:r>
    </w:p>
    <w:p w:rsidR="00370BB3" w:rsidRPr="00370BB3"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70BB3">
        <w:rPr>
          <w:rFonts w:ascii="Times New Roman" w:eastAsia="Times New Roman" w:hAnsi="Times New Roman" w:cs="Times New Roman"/>
          <w:color w:val="333333"/>
          <w:sz w:val="24"/>
          <w:szCs w:val="24"/>
          <w:lang w:eastAsia="ru-RU"/>
        </w:rPr>
        <w:t>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 интеграции очных занятий, а также дистанционных (</w:t>
      </w:r>
      <w:proofErr w:type="spellStart"/>
      <w:r w:rsidRPr="00370BB3">
        <w:rPr>
          <w:rFonts w:ascii="Times New Roman" w:eastAsia="Times New Roman" w:hAnsi="Times New Roman" w:cs="Times New Roman"/>
          <w:color w:val="333333"/>
          <w:sz w:val="24"/>
          <w:szCs w:val="24"/>
          <w:lang w:eastAsia="ru-RU"/>
        </w:rPr>
        <w:t>on-line</w:t>
      </w:r>
      <w:proofErr w:type="spellEnd"/>
      <w:r w:rsidRPr="00370BB3">
        <w:rPr>
          <w:rFonts w:ascii="Times New Roman" w:eastAsia="Times New Roman" w:hAnsi="Times New Roman" w:cs="Times New Roman"/>
          <w:color w:val="333333"/>
          <w:sz w:val="24"/>
          <w:szCs w:val="24"/>
          <w:lang w:eastAsia="ru-RU"/>
        </w:rPr>
        <w:t xml:space="preserve"> и </w:t>
      </w:r>
      <w:proofErr w:type="spellStart"/>
      <w:r w:rsidRPr="00370BB3">
        <w:rPr>
          <w:rFonts w:ascii="Times New Roman" w:eastAsia="Times New Roman" w:hAnsi="Times New Roman" w:cs="Times New Roman"/>
          <w:color w:val="333333"/>
          <w:sz w:val="24"/>
          <w:szCs w:val="24"/>
          <w:lang w:eastAsia="ru-RU"/>
        </w:rPr>
        <w:t>off-line</w:t>
      </w:r>
      <w:proofErr w:type="spellEnd"/>
      <w:r w:rsidRPr="00370BB3">
        <w:rPr>
          <w:rFonts w:ascii="Times New Roman" w:eastAsia="Times New Roman" w:hAnsi="Times New Roman" w:cs="Times New Roman"/>
          <w:color w:val="333333"/>
          <w:sz w:val="24"/>
          <w:szCs w:val="24"/>
          <w:lang w:eastAsia="ru-RU"/>
        </w:rPr>
        <w:t>) фаз обучения, предусматривающих выполнение самостоятельной работы обучающимися с использованием дистанционных образовательных технологий.</w:t>
      </w:r>
    </w:p>
    <w:p w:rsidR="00822B4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70BB3">
        <w:rPr>
          <w:rFonts w:ascii="Times New Roman" w:eastAsia="Times New Roman" w:hAnsi="Times New Roman" w:cs="Times New Roman"/>
          <w:color w:val="333333"/>
          <w:sz w:val="24"/>
          <w:szCs w:val="24"/>
          <w:lang w:eastAsia="ru-RU"/>
        </w:rPr>
        <w:t>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 усиления творческой составляющей образования, наличия условий для самовыражения и др.</w:t>
      </w:r>
    </w:p>
    <w:p w:rsidR="00822B43" w:rsidRPr="008F7A59" w:rsidRDefault="00822B43"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Большую роль при дистанционном образовании играют личностноориентированные технологии, предполагающие создание системы психологопедагогических условий, которые позволят работать со всеми детьми с учетом их индивидуальных особенностей.</w:t>
      </w:r>
    </w:p>
    <w:p w:rsidR="00AE0159" w:rsidRPr="008F7A59" w:rsidRDefault="00AE01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Форма и режим занятий</w:t>
      </w:r>
    </w:p>
    <w:p w:rsidR="00AE0159" w:rsidRPr="008F7A59" w:rsidRDefault="00AE01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xml:space="preserve">1 год обучения – </w:t>
      </w:r>
      <w:r w:rsidR="00E47987">
        <w:rPr>
          <w:rFonts w:ascii="Times New Roman" w:eastAsia="Times New Roman" w:hAnsi="Times New Roman" w:cs="Times New Roman"/>
          <w:color w:val="333333"/>
          <w:sz w:val="24"/>
          <w:szCs w:val="24"/>
          <w:lang w:eastAsia="ru-RU"/>
        </w:rPr>
        <w:t>3</w:t>
      </w:r>
      <w:r w:rsidRPr="008F7A59">
        <w:rPr>
          <w:rFonts w:ascii="Times New Roman" w:eastAsia="Times New Roman" w:hAnsi="Times New Roman" w:cs="Times New Roman"/>
          <w:color w:val="333333"/>
          <w:sz w:val="24"/>
          <w:szCs w:val="24"/>
          <w:lang w:eastAsia="ru-RU"/>
        </w:rPr>
        <w:t xml:space="preserve"> раза в неделю по 2 акад. часа (</w:t>
      </w:r>
      <w:r w:rsidR="00E47987">
        <w:rPr>
          <w:rFonts w:ascii="Times New Roman" w:eastAsia="Times New Roman" w:hAnsi="Times New Roman" w:cs="Times New Roman"/>
          <w:color w:val="333333"/>
          <w:sz w:val="24"/>
          <w:szCs w:val="24"/>
          <w:lang w:eastAsia="ru-RU"/>
        </w:rPr>
        <w:t>216 часов</w:t>
      </w:r>
      <w:r w:rsidRPr="008F7A59">
        <w:rPr>
          <w:rFonts w:ascii="Times New Roman" w:eastAsia="Times New Roman" w:hAnsi="Times New Roman" w:cs="Times New Roman"/>
          <w:color w:val="333333"/>
          <w:sz w:val="24"/>
          <w:szCs w:val="24"/>
          <w:lang w:eastAsia="ru-RU"/>
        </w:rPr>
        <w:t xml:space="preserve"> в год)</w:t>
      </w:r>
    </w:p>
    <w:p w:rsidR="00AE0159" w:rsidRPr="008F7A59" w:rsidRDefault="00AE01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xml:space="preserve">2 год обучения – </w:t>
      </w:r>
      <w:r w:rsidR="00E47987">
        <w:rPr>
          <w:rFonts w:ascii="Times New Roman" w:eastAsia="Times New Roman" w:hAnsi="Times New Roman" w:cs="Times New Roman"/>
          <w:color w:val="333333"/>
          <w:sz w:val="24"/>
          <w:szCs w:val="24"/>
          <w:lang w:eastAsia="ru-RU"/>
        </w:rPr>
        <w:t>3</w:t>
      </w:r>
      <w:r w:rsidRPr="008F7A59">
        <w:rPr>
          <w:rFonts w:ascii="Times New Roman" w:eastAsia="Times New Roman" w:hAnsi="Times New Roman" w:cs="Times New Roman"/>
          <w:color w:val="333333"/>
          <w:sz w:val="24"/>
          <w:szCs w:val="24"/>
          <w:lang w:eastAsia="ru-RU"/>
        </w:rPr>
        <w:t xml:space="preserve"> раза в неделю по 2 акад. часа (</w:t>
      </w:r>
      <w:r w:rsidR="00E47987">
        <w:rPr>
          <w:rFonts w:ascii="Times New Roman" w:eastAsia="Times New Roman" w:hAnsi="Times New Roman" w:cs="Times New Roman"/>
          <w:color w:val="333333"/>
          <w:sz w:val="24"/>
          <w:szCs w:val="24"/>
          <w:lang w:eastAsia="ru-RU"/>
        </w:rPr>
        <w:t>216 часов</w:t>
      </w:r>
      <w:r w:rsidR="00E47987" w:rsidRPr="008F7A59">
        <w:rPr>
          <w:rFonts w:ascii="Times New Roman" w:eastAsia="Times New Roman" w:hAnsi="Times New Roman" w:cs="Times New Roman"/>
          <w:color w:val="333333"/>
          <w:sz w:val="24"/>
          <w:szCs w:val="24"/>
          <w:lang w:eastAsia="ru-RU"/>
        </w:rPr>
        <w:t xml:space="preserve"> в год</w:t>
      </w:r>
      <w:r w:rsidRPr="008F7A59">
        <w:rPr>
          <w:rFonts w:ascii="Times New Roman" w:eastAsia="Times New Roman" w:hAnsi="Times New Roman" w:cs="Times New Roman"/>
          <w:color w:val="333333"/>
          <w:sz w:val="24"/>
          <w:szCs w:val="24"/>
          <w:lang w:eastAsia="ru-RU"/>
        </w:rPr>
        <w:t>)</w:t>
      </w:r>
    </w:p>
    <w:p w:rsidR="00AE0159" w:rsidRPr="008F7A59" w:rsidRDefault="00AE01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xml:space="preserve">3 год обучения – </w:t>
      </w:r>
      <w:r w:rsidR="00E47987">
        <w:rPr>
          <w:rFonts w:ascii="Times New Roman" w:eastAsia="Times New Roman" w:hAnsi="Times New Roman" w:cs="Times New Roman"/>
          <w:color w:val="333333"/>
          <w:sz w:val="24"/>
          <w:szCs w:val="24"/>
          <w:lang w:eastAsia="ru-RU"/>
        </w:rPr>
        <w:t>3</w:t>
      </w:r>
      <w:r w:rsidRPr="008F7A59">
        <w:rPr>
          <w:rFonts w:ascii="Times New Roman" w:eastAsia="Times New Roman" w:hAnsi="Times New Roman" w:cs="Times New Roman"/>
          <w:color w:val="333333"/>
          <w:sz w:val="24"/>
          <w:szCs w:val="24"/>
          <w:lang w:eastAsia="ru-RU"/>
        </w:rPr>
        <w:t xml:space="preserve"> раза в неделю по 2 акад. часа (</w:t>
      </w:r>
      <w:r w:rsidR="00E47987">
        <w:rPr>
          <w:rFonts w:ascii="Times New Roman" w:eastAsia="Times New Roman" w:hAnsi="Times New Roman" w:cs="Times New Roman"/>
          <w:color w:val="333333"/>
          <w:sz w:val="24"/>
          <w:szCs w:val="24"/>
          <w:lang w:eastAsia="ru-RU"/>
        </w:rPr>
        <w:t>216 часов</w:t>
      </w:r>
      <w:r w:rsidR="00E47987" w:rsidRPr="008F7A59">
        <w:rPr>
          <w:rFonts w:ascii="Times New Roman" w:eastAsia="Times New Roman" w:hAnsi="Times New Roman" w:cs="Times New Roman"/>
          <w:color w:val="333333"/>
          <w:sz w:val="24"/>
          <w:szCs w:val="24"/>
          <w:lang w:eastAsia="ru-RU"/>
        </w:rPr>
        <w:t xml:space="preserve"> в год</w:t>
      </w:r>
      <w:r w:rsidRPr="008F7A59">
        <w:rPr>
          <w:rFonts w:ascii="Times New Roman" w:eastAsia="Times New Roman" w:hAnsi="Times New Roman" w:cs="Times New Roman"/>
          <w:color w:val="333333"/>
          <w:sz w:val="24"/>
          <w:szCs w:val="24"/>
          <w:lang w:eastAsia="ru-RU"/>
        </w:rPr>
        <w:t>)</w:t>
      </w: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F7A59" w:rsidRDefault="008F7A5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370BB3" w:rsidRPr="008F7A59" w:rsidRDefault="00370BB3"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E0077" w:rsidRPr="008F7A59" w:rsidRDefault="00372DE5" w:rsidP="008F7A59">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lastRenderedPageBreak/>
        <w:t>Учебный</w:t>
      </w:r>
      <w:r w:rsidR="008E0077" w:rsidRPr="008F7A59">
        <w:rPr>
          <w:rFonts w:ascii="Times New Roman" w:eastAsia="Times New Roman" w:hAnsi="Times New Roman" w:cs="Times New Roman"/>
          <w:b/>
          <w:bCs/>
          <w:color w:val="333333"/>
          <w:sz w:val="24"/>
          <w:szCs w:val="24"/>
          <w:lang w:eastAsia="ru-RU"/>
        </w:rPr>
        <w:t xml:space="preserve"> план 1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72"/>
        <w:gridCol w:w="2497"/>
        <w:gridCol w:w="1247"/>
        <w:gridCol w:w="602"/>
        <w:gridCol w:w="731"/>
        <w:gridCol w:w="2278"/>
        <w:gridCol w:w="2000"/>
      </w:tblGrid>
      <w:tr w:rsidR="00370BB3" w:rsidRPr="008F7A59" w:rsidTr="003956A3">
        <w:trPr>
          <w:jc w:val="center"/>
        </w:trPr>
        <w:tc>
          <w:tcPr>
            <w:tcW w:w="371" w:type="dxa"/>
            <w:vMerge w:val="restart"/>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p>
        </w:tc>
        <w:tc>
          <w:tcPr>
            <w:tcW w:w="2572" w:type="dxa"/>
            <w:vMerge w:val="restart"/>
            <w:shd w:val="clear" w:color="auto" w:fill="auto"/>
            <w:hideMark/>
          </w:tcPr>
          <w:p w:rsidR="00370BB3" w:rsidRPr="008F7A59" w:rsidRDefault="00370BB3" w:rsidP="002C51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w:t>
            </w:r>
            <w:r w:rsidRPr="008F7A59">
              <w:rPr>
                <w:rFonts w:ascii="Times New Roman" w:eastAsia="Times New Roman" w:hAnsi="Times New Roman" w:cs="Times New Roman"/>
                <w:bCs/>
                <w:sz w:val="24"/>
                <w:szCs w:val="24"/>
                <w:lang w:eastAsia="ru-RU"/>
              </w:rPr>
              <w:t>ем</w:t>
            </w:r>
            <w:r>
              <w:rPr>
                <w:rFonts w:ascii="Times New Roman" w:eastAsia="Times New Roman" w:hAnsi="Times New Roman" w:cs="Times New Roman"/>
                <w:bCs/>
                <w:sz w:val="24"/>
                <w:szCs w:val="24"/>
                <w:lang w:eastAsia="ru-RU"/>
              </w:rPr>
              <w:t>а</w:t>
            </w:r>
          </w:p>
        </w:tc>
        <w:tc>
          <w:tcPr>
            <w:tcW w:w="1247" w:type="dxa"/>
            <w:vMerge w:val="restart"/>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Общее количество</w:t>
            </w:r>
          </w:p>
        </w:tc>
        <w:tc>
          <w:tcPr>
            <w:tcW w:w="1334" w:type="dxa"/>
            <w:gridSpan w:val="2"/>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В том числе:</w:t>
            </w:r>
          </w:p>
        </w:tc>
        <w:tc>
          <w:tcPr>
            <w:tcW w:w="2387" w:type="dxa"/>
            <w:vMerge w:val="restart"/>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Формы организации занятий </w:t>
            </w:r>
          </w:p>
        </w:tc>
        <w:tc>
          <w:tcPr>
            <w:tcW w:w="2108" w:type="dxa"/>
            <w:vMerge w:val="restart"/>
            <w:shd w:val="clear" w:color="auto" w:fill="auto"/>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Форма контроля</w:t>
            </w:r>
          </w:p>
        </w:tc>
      </w:tr>
      <w:tr w:rsidR="00370BB3" w:rsidRPr="008F7A59" w:rsidTr="003956A3">
        <w:trPr>
          <w:trHeight w:val="780"/>
          <w:jc w:val="center"/>
        </w:trPr>
        <w:tc>
          <w:tcPr>
            <w:tcW w:w="371" w:type="dxa"/>
            <w:vMerge/>
            <w:shd w:val="clear" w:color="auto" w:fill="auto"/>
            <w:vAlign w:val="center"/>
            <w:hideMark/>
          </w:tcPr>
          <w:p w:rsidR="00370BB3" w:rsidRPr="008F7A59" w:rsidRDefault="00370BB3" w:rsidP="008F7A59">
            <w:pPr>
              <w:spacing w:after="0" w:line="240" w:lineRule="auto"/>
              <w:rPr>
                <w:rFonts w:ascii="Times New Roman" w:eastAsia="Times New Roman" w:hAnsi="Times New Roman" w:cs="Times New Roman"/>
                <w:sz w:val="24"/>
                <w:szCs w:val="24"/>
                <w:lang w:eastAsia="ru-RU"/>
              </w:rPr>
            </w:pPr>
          </w:p>
        </w:tc>
        <w:tc>
          <w:tcPr>
            <w:tcW w:w="2572" w:type="dxa"/>
            <w:vMerge/>
            <w:shd w:val="clear" w:color="auto" w:fill="auto"/>
            <w:vAlign w:val="center"/>
            <w:hideMark/>
          </w:tcPr>
          <w:p w:rsidR="00370BB3" w:rsidRPr="008F7A59" w:rsidRDefault="00370BB3" w:rsidP="008F7A59">
            <w:pPr>
              <w:spacing w:after="0" w:line="240" w:lineRule="auto"/>
              <w:rPr>
                <w:rFonts w:ascii="Times New Roman" w:eastAsia="Times New Roman" w:hAnsi="Times New Roman" w:cs="Times New Roman"/>
                <w:sz w:val="24"/>
                <w:szCs w:val="24"/>
                <w:lang w:eastAsia="ru-RU"/>
              </w:rPr>
            </w:pPr>
          </w:p>
        </w:tc>
        <w:tc>
          <w:tcPr>
            <w:tcW w:w="1247" w:type="dxa"/>
            <w:vMerge/>
            <w:shd w:val="clear" w:color="auto" w:fill="auto"/>
            <w:vAlign w:val="center"/>
            <w:hideMark/>
          </w:tcPr>
          <w:p w:rsidR="00370BB3" w:rsidRPr="008F7A59" w:rsidRDefault="00370BB3" w:rsidP="008F7A59">
            <w:pPr>
              <w:spacing w:after="0" w:line="240" w:lineRule="auto"/>
              <w:rPr>
                <w:rFonts w:ascii="Times New Roman" w:eastAsia="Times New Roman" w:hAnsi="Times New Roman" w:cs="Times New Roman"/>
                <w:sz w:val="24"/>
                <w:szCs w:val="24"/>
                <w:lang w:eastAsia="ru-RU"/>
              </w:rPr>
            </w:pPr>
          </w:p>
        </w:tc>
        <w:tc>
          <w:tcPr>
            <w:tcW w:w="602" w:type="dxa"/>
            <w:vMerge w:val="restart"/>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теор.</w:t>
            </w:r>
          </w:p>
        </w:tc>
        <w:tc>
          <w:tcPr>
            <w:tcW w:w="732" w:type="dxa"/>
            <w:vMerge w:val="restart"/>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практ.</w:t>
            </w:r>
          </w:p>
        </w:tc>
        <w:tc>
          <w:tcPr>
            <w:tcW w:w="2387" w:type="dxa"/>
            <w:vMerge/>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p>
        </w:tc>
        <w:tc>
          <w:tcPr>
            <w:tcW w:w="2108" w:type="dxa"/>
            <w:vMerge/>
            <w:shd w:val="clear" w:color="auto" w:fill="auto"/>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p>
        </w:tc>
      </w:tr>
      <w:tr w:rsidR="00370BB3" w:rsidRPr="008F7A59" w:rsidTr="003956A3">
        <w:trPr>
          <w:trHeight w:val="285"/>
          <w:jc w:val="center"/>
        </w:trPr>
        <w:tc>
          <w:tcPr>
            <w:tcW w:w="371" w:type="dxa"/>
            <w:vMerge/>
            <w:shd w:val="clear" w:color="auto" w:fill="auto"/>
            <w:vAlign w:val="center"/>
          </w:tcPr>
          <w:p w:rsidR="00370BB3" w:rsidRPr="008F7A59" w:rsidRDefault="00370BB3" w:rsidP="008F7A59">
            <w:pPr>
              <w:spacing w:after="0" w:line="240" w:lineRule="auto"/>
              <w:rPr>
                <w:rFonts w:ascii="Times New Roman" w:eastAsia="Times New Roman" w:hAnsi="Times New Roman" w:cs="Times New Roman"/>
                <w:sz w:val="24"/>
                <w:szCs w:val="24"/>
                <w:lang w:eastAsia="ru-RU"/>
              </w:rPr>
            </w:pPr>
          </w:p>
        </w:tc>
        <w:tc>
          <w:tcPr>
            <w:tcW w:w="2572" w:type="dxa"/>
            <w:vMerge/>
            <w:shd w:val="clear" w:color="auto" w:fill="auto"/>
            <w:vAlign w:val="center"/>
          </w:tcPr>
          <w:p w:rsidR="00370BB3" w:rsidRPr="008F7A59" w:rsidRDefault="00370BB3" w:rsidP="008F7A59">
            <w:pPr>
              <w:spacing w:after="0" w:line="240" w:lineRule="auto"/>
              <w:rPr>
                <w:rFonts w:ascii="Times New Roman" w:eastAsia="Times New Roman" w:hAnsi="Times New Roman" w:cs="Times New Roman"/>
                <w:sz w:val="24"/>
                <w:szCs w:val="24"/>
                <w:lang w:eastAsia="ru-RU"/>
              </w:rPr>
            </w:pPr>
          </w:p>
        </w:tc>
        <w:tc>
          <w:tcPr>
            <w:tcW w:w="1247" w:type="dxa"/>
            <w:vMerge/>
            <w:shd w:val="clear" w:color="auto" w:fill="auto"/>
            <w:vAlign w:val="center"/>
          </w:tcPr>
          <w:p w:rsidR="00370BB3" w:rsidRPr="008F7A59" w:rsidRDefault="00370BB3" w:rsidP="008F7A59">
            <w:pPr>
              <w:spacing w:after="0" w:line="240" w:lineRule="auto"/>
              <w:rPr>
                <w:rFonts w:ascii="Times New Roman" w:eastAsia="Times New Roman" w:hAnsi="Times New Roman" w:cs="Times New Roman"/>
                <w:sz w:val="24"/>
                <w:szCs w:val="24"/>
                <w:lang w:eastAsia="ru-RU"/>
              </w:rPr>
            </w:pPr>
          </w:p>
        </w:tc>
        <w:tc>
          <w:tcPr>
            <w:tcW w:w="602" w:type="dxa"/>
            <w:vMerge/>
            <w:shd w:val="clear" w:color="auto" w:fill="auto"/>
          </w:tcPr>
          <w:p w:rsidR="00370BB3" w:rsidRPr="008F7A59" w:rsidRDefault="00370BB3" w:rsidP="008F7A59">
            <w:pPr>
              <w:spacing w:after="0" w:line="240" w:lineRule="auto"/>
              <w:jc w:val="center"/>
              <w:rPr>
                <w:rFonts w:ascii="Times New Roman" w:eastAsia="Times New Roman" w:hAnsi="Times New Roman" w:cs="Times New Roman"/>
                <w:bCs/>
                <w:sz w:val="24"/>
                <w:szCs w:val="24"/>
                <w:lang w:eastAsia="ru-RU"/>
              </w:rPr>
            </w:pPr>
          </w:p>
        </w:tc>
        <w:tc>
          <w:tcPr>
            <w:tcW w:w="732" w:type="dxa"/>
            <w:vMerge/>
            <w:shd w:val="clear" w:color="auto" w:fill="auto"/>
          </w:tcPr>
          <w:p w:rsidR="00370BB3" w:rsidRPr="008F7A59" w:rsidRDefault="00370BB3" w:rsidP="008F7A59">
            <w:pPr>
              <w:spacing w:after="0" w:line="240" w:lineRule="auto"/>
              <w:jc w:val="center"/>
              <w:rPr>
                <w:rFonts w:ascii="Times New Roman" w:eastAsia="Times New Roman" w:hAnsi="Times New Roman" w:cs="Times New Roman"/>
                <w:bCs/>
                <w:sz w:val="24"/>
                <w:szCs w:val="24"/>
                <w:lang w:eastAsia="ru-RU"/>
              </w:rPr>
            </w:pPr>
          </w:p>
        </w:tc>
        <w:tc>
          <w:tcPr>
            <w:tcW w:w="2387" w:type="dxa"/>
            <w:vMerge/>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p>
        </w:tc>
        <w:tc>
          <w:tcPr>
            <w:tcW w:w="2108" w:type="dxa"/>
            <w:vMerge/>
            <w:shd w:val="clear" w:color="auto" w:fill="auto"/>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p>
        </w:tc>
      </w:tr>
      <w:tr w:rsidR="00370BB3" w:rsidRPr="008F7A59" w:rsidTr="003956A3">
        <w:trPr>
          <w:jc w:val="center"/>
        </w:trPr>
        <w:tc>
          <w:tcPr>
            <w:tcW w:w="371"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w:t>
            </w:r>
          </w:p>
        </w:tc>
        <w:tc>
          <w:tcPr>
            <w:tcW w:w="2572" w:type="dxa"/>
            <w:shd w:val="clear" w:color="auto" w:fill="auto"/>
            <w:hideMark/>
          </w:tcPr>
          <w:p w:rsidR="00370BB3" w:rsidRPr="008F7A59" w:rsidRDefault="00370BB3" w:rsidP="00CE7A7F">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Основы знаний</w:t>
            </w:r>
          </w:p>
        </w:tc>
        <w:tc>
          <w:tcPr>
            <w:tcW w:w="1247"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6</w:t>
            </w:r>
          </w:p>
        </w:tc>
        <w:tc>
          <w:tcPr>
            <w:tcW w:w="60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4</w:t>
            </w:r>
          </w:p>
        </w:tc>
        <w:tc>
          <w:tcPr>
            <w:tcW w:w="73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2</w:t>
            </w:r>
          </w:p>
        </w:tc>
        <w:tc>
          <w:tcPr>
            <w:tcW w:w="2387" w:type="dxa"/>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занятиях </w:t>
            </w:r>
          </w:p>
        </w:tc>
      </w:tr>
      <w:tr w:rsidR="00370BB3" w:rsidRPr="008F7A59" w:rsidTr="003956A3">
        <w:trPr>
          <w:jc w:val="center"/>
        </w:trPr>
        <w:tc>
          <w:tcPr>
            <w:tcW w:w="371"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572" w:type="dxa"/>
            <w:shd w:val="clear" w:color="auto" w:fill="auto"/>
            <w:hideMark/>
          </w:tcPr>
          <w:p w:rsidR="00370BB3" w:rsidRPr="008F7A59" w:rsidRDefault="00370BB3" w:rsidP="00CE7A7F">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Вводное занятие</w:t>
            </w:r>
          </w:p>
        </w:tc>
        <w:tc>
          <w:tcPr>
            <w:tcW w:w="1247"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73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387" w:type="dxa"/>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Опрос </w:t>
            </w:r>
          </w:p>
        </w:tc>
      </w:tr>
      <w:tr w:rsidR="00370BB3" w:rsidRPr="008F7A59" w:rsidTr="003956A3">
        <w:trPr>
          <w:jc w:val="center"/>
        </w:trPr>
        <w:tc>
          <w:tcPr>
            <w:tcW w:w="371"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572" w:type="dxa"/>
            <w:shd w:val="clear" w:color="auto" w:fill="auto"/>
            <w:hideMark/>
          </w:tcPr>
          <w:p w:rsidR="00370BB3" w:rsidRPr="008F7A59" w:rsidRDefault="00370BB3" w:rsidP="00723778">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История развития волейбола. Правила игры и соревнований по волейболу</w:t>
            </w:r>
          </w:p>
        </w:tc>
        <w:tc>
          <w:tcPr>
            <w:tcW w:w="1247"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73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w:t>
            </w:r>
          </w:p>
        </w:tc>
        <w:tc>
          <w:tcPr>
            <w:tcW w:w="2387"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723778">
            <w:pPr>
              <w:jc w:val="center"/>
            </w:pPr>
            <w:r w:rsidRPr="001F0B88">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w:t>
            </w:r>
          </w:p>
        </w:tc>
        <w:tc>
          <w:tcPr>
            <w:tcW w:w="2572" w:type="dxa"/>
            <w:shd w:val="clear" w:color="auto" w:fill="auto"/>
            <w:hideMark/>
          </w:tcPr>
          <w:p w:rsidR="00370BB3" w:rsidRPr="008F7A59" w:rsidRDefault="00370BB3" w:rsidP="00723778">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Влияние физических упражнений на организм человека. Закаливание и здоровье</w:t>
            </w:r>
          </w:p>
        </w:tc>
        <w:tc>
          <w:tcPr>
            <w:tcW w:w="1247"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73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387"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723778">
            <w:pPr>
              <w:jc w:val="center"/>
            </w:pPr>
            <w:r w:rsidRPr="001F0B88">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II</w:t>
            </w:r>
          </w:p>
        </w:tc>
        <w:tc>
          <w:tcPr>
            <w:tcW w:w="2572" w:type="dxa"/>
            <w:shd w:val="clear" w:color="auto" w:fill="auto"/>
            <w:hideMark/>
          </w:tcPr>
          <w:p w:rsidR="00370BB3" w:rsidRPr="008F7A59" w:rsidRDefault="00370BB3" w:rsidP="00723778">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Общая физическая подготовка</w:t>
            </w:r>
          </w:p>
        </w:tc>
        <w:tc>
          <w:tcPr>
            <w:tcW w:w="1247"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50</w:t>
            </w:r>
          </w:p>
        </w:tc>
        <w:tc>
          <w:tcPr>
            <w:tcW w:w="60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p>
        </w:tc>
        <w:tc>
          <w:tcPr>
            <w:tcW w:w="73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35</w:t>
            </w:r>
          </w:p>
        </w:tc>
        <w:tc>
          <w:tcPr>
            <w:tcW w:w="2387"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723778">
            <w:pPr>
              <w:jc w:val="center"/>
            </w:pPr>
            <w:r w:rsidRPr="000D666C">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572" w:type="dxa"/>
            <w:shd w:val="clear" w:color="auto" w:fill="auto"/>
            <w:hideMark/>
          </w:tcPr>
          <w:p w:rsidR="00370BB3" w:rsidRPr="008F7A59" w:rsidRDefault="00370BB3" w:rsidP="00E47987">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Гимнастические упражнения</w:t>
            </w:r>
          </w:p>
        </w:tc>
        <w:tc>
          <w:tcPr>
            <w:tcW w:w="1247"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02"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2"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387" w:type="dxa"/>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E47987">
            <w:pPr>
              <w:jc w:val="center"/>
            </w:pPr>
            <w:r w:rsidRPr="000D666C">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572" w:type="dxa"/>
            <w:shd w:val="clear" w:color="auto" w:fill="auto"/>
            <w:hideMark/>
          </w:tcPr>
          <w:p w:rsidR="00370BB3" w:rsidRPr="008F7A59" w:rsidRDefault="00370BB3" w:rsidP="00E47987">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Лёгкоатлетические упражнения</w:t>
            </w:r>
          </w:p>
        </w:tc>
        <w:tc>
          <w:tcPr>
            <w:tcW w:w="1247"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02"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2"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387" w:type="dxa"/>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E47987">
            <w:pPr>
              <w:jc w:val="center"/>
            </w:pPr>
            <w:r w:rsidRPr="000D666C">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w:t>
            </w:r>
          </w:p>
        </w:tc>
        <w:tc>
          <w:tcPr>
            <w:tcW w:w="2572" w:type="dxa"/>
            <w:shd w:val="clear" w:color="auto" w:fill="auto"/>
            <w:hideMark/>
          </w:tcPr>
          <w:p w:rsidR="00370BB3" w:rsidRPr="008F7A59" w:rsidRDefault="00370BB3" w:rsidP="00E47987">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Подвижные игры</w:t>
            </w:r>
          </w:p>
        </w:tc>
        <w:tc>
          <w:tcPr>
            <w:tcW w:w="1247"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02"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2" w:type="dxa"/>
            <w:shd w:val="clear" w:color="auto" w:fill="auto"/>
            <w:hideMark/>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387" w:type="dxa"/>
          </w:tcPr>
          <w:p w:rsidR="00370BB3" w:rsidRPr="008F7A59" w:rsidRDefault="00370BB3" w:rsidP="00E479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E47987">
            <w:pPr>
              <w:jc w:val="center"/>
            </w:pPr>
            <w:r w:rsidRPr="000D666C">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III</w:t>
            </w:r>
          </w:p>
        </w:tc>
        <w:tc>
          <w:tcPr>
            <w:tcW w:w="2572" w:type="dxa"/>
            <w:shd w:val="clear" w:color="auto" w:fill="auto"/>
            <w:hideMark/>
          </w:tcPr>
          <w:p w:rsidR="00370BB3" w:rsidRPr="008F7A59" w:rsidRDefault="00370BB3" w:rsidP="00723778">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Техническая подготовка</w:t>
            </w:r>
          </w:p>
        </w:tc>
        <w:tc>
          <w:tcPr>
            <w:tcW w:w="1247"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88</w:t>
            </w:r>
          </w:p>
        </w:tc>
        <w:tc>
          <w:tcPr>
            <w:tcW w:w="60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73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74</w:t>
            </w:r>
          </w:p>
        </w:tc>
        <w:tc>
          <w:tcPr>
            <w:tcW w:w="2387"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723778">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572" w:type="dxa"/>
            <w:shd w:val="clear" w:color="auto" w:fill="auto"/>
            <w:hideMark/>
          </w:tcPr>
          <w:p w:rsidR="00370BB3" w:rsidRPr="008F7A59" w:rsidRDefault="00370BB3" w:rsidP="00A96D62">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Техника передвижения и стоек</w:t>
            </w:r>
          </w:p>
        </w:tc>
        <w:tc>
          <w:tcPr>
            <w:tcW w:w="1247"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0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3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387" w:type="dxa"/>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A96D62">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572" w:type="dxa"/>
            <w:shd w:val="clear" w:color="auto" w:fill="auto"/>
            <w:hideMark/>
          </w:tcPr>
          <w:p w:rsidR="00370BB3" w:rsidRPr="008F7A59" w:rsidRDefault="00370BB3" w:rsidP="00A96D62">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Техника приёма и передач мяча сверху</w:t>
            </w:r>
          </w:p>
        </w:tc>
        <w:tc>
          <w:tcPr>
            <w:tcW w:w="1247"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0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p>
        </w:tc>
        <w:tc>
          <w:tcPr>
            <w:tcW w:w="2387" w:type="dxa"/>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A96D62">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w:t>
            </w:r>
          </w:p>
        </w:tc>
        <w:tc>
          <w:tcPr>
            <w:tcW w:w="2572" w:type="dxa"/>
            <w:shd w:val="clear" w:color="auto" w:fill="auto"/>
            <w:hideMark/>
          </w:tcPr>
          <w:p w:rsidR="00370BB3" w:rsidRPr="008F7A59" w:rsidRDefault="00370BB3" w:rsidP="00A96D62">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Техника приёма мяча снизу</w:t>
            </w:r>
          </w:p>
        </w:tc>
        <w:tc>
          <w:tcPr>
            <w:tcW w:w="1247"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0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387" w:type="dxa"/>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A96D62">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4.</w:t>
            </w:r>
          </w:p>
        </w:tc>
        <w:tc>
          <w:tcPr>
            <w:tcW w:w="2572" w:type="dxa"/>
            <w:shd w:val="clear" w:color="auto" w:fill="auto"/>
            <w:hideMark/>
          </w:tcPr>
          <w:p w:rsidR="00370BB3" w:rsidRPr="008F7A59" w:rsidRDefault="00370BB3" w:rsidP="00A96D62">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Нижняя прямая подача</w:t>
            </w:r>
          </w:p>
        </w:tc>
        <w:tc>
          <w:tcPr>
            <w:tcW w:w="1247"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0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387" w:type="dxa"/>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A96D62">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5.</w:t>
            </w:r>
          </w:p>
        </w:tc>
        <w:tc>
          <w:tcPr>
            <w:tcW w:w="2572" w:type="dxa"/>
            <w:shd w:val="clear" w:color="auto" w:fill="auto"/>
            <w:hideMark/>
          </w:tcPr>
          <w:p w:rsidR="00370BB3" w:rsidRPr="008F7A59" w:rsidRDefault="00370BB3" w:rsidP="00A96D62">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Нападающие удары</w:t>
            </w:r>
          </w:p>
        </w:tc>
        <w:tc>
          <w:tcPr>
            <w:tcW w:w="1247"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0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32" w:type="dxa"/>
            <w:shd w:val="clear" w:color="auto" w:fill="auto"/>
            <w:hideMark/>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387" w:type="dxa"/>
          </w:tcPr>
          <w:p w:rsidR="00370BB3" w:rsidRPr="008F7A59" w:rsidRDefault="00370BB3" w:rsidP="00A96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A96D62">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IV</w:t>
            </w:r>
          </w:p>
        </w:tc>
        <w:tc>
          <w:tcPr>
            <w:tcW w:w="2572" w:type="dxa"/>
            <w:shd w:val="clear" w:color="auto" w:fill="auto"/>
            <w:hideMark/>
          </w:tcPr>
          <w:p w:rsidR="00370BB3" w:rsidRPr="008F7A59" w:rsidRDefault="00370BB3" w:rsidP="00723778">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Тактическая подготовка</w:t>
            </w:r>
          </w:p>
        </w:tc>
        <w:tc>
          <w:tcPr>
            <w:tcW w:w="1247"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55</w:t>
            </w:r>
          </w:p>
        </w:tc>
        <w:tc>
          <w:tcPr>
            <w:tcW w:w="60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c>
          <w:tcPr>
            <w:tcW w:w="732" w:type="dxa"/>
            <w:shd w:val="clear" w:color="auto" w:fill="auto"/>
            <w:hideMark/>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45</w:t>
            </w:r>
          </w:p>
        </w:tc>
        <w:tc>
          <w:tcPr>
            <w:tcW w:w="2387"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723778">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572" w:type="dxa"/>
            <w:shd w:val="clear" w:color="auto" w:fill="auto"/>
            <w:hideMark/>
          </w:tcPr>
          <w:p w:rsidR="00370BB3" w:rsidRPr="008F7A59" w:rsidRDefault="00370BB3" w:rsidP="00512AF6">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Индивидуальные действия</w:t>
            </w:r>
          </w:p>
        </w:tc>
        <w:tc>
          <w:tcPr>
            <w:tcW w:w="1247"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60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10</w:t>
            </w:r>
          </w:p>
        </w:tc>
        <w:tc>
          <w:tcPr>
            <w:tcW w:w="2387" w:type="dxa"/>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512AF6">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572" w:type="dxa"/>
            <w:shd w:val="clear" w:color="auto" w:fill="auto"/>
            <w:hideMark/>
          </w:tcPr>
          <w:p w:rsidR="00370BB3" w:rsidRPr="008F7A59" w:rsidRDefault="00370BB3" w:rsidP="00512AF6">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Групповые действия</w:t>
            </w:r>
          </w:p>
        </w:tc>
        <w:tc>
          <w:tcPr>
            <w:tcW w:w="1247"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0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73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387" w:type="dxa"/>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512AF6">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3.</w:t>
            </w:r>
          </w:p>
        </w:tc>
        <w:tc>
          <w:tcPr>
            <w:tcW w:w="2572" w:type="dxa"/>
            <w:shd w:val="clear" w:color="auto" w:fill="auto"/>
            <w:hideMark/>
          </w:tcPr>
          <w:p w:rsidR="00370BB3" w:rsidRPr="008F7A59" w:rsidRDefault="00370BB3" w:rsidP="00512AF6">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Командные действия</w:t>
            </w:r>
          </w:p>
        </w:tc>
        <w:tc>
          <w:tcPr>
            <w:tcW w:w="1247"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0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73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387" w:type="dxa"/>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512AF6">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4.</w:t>
            </w:r>
          </w:p>
        </w:tc>
        <w:tc>
          <w:tcPr>
            <w:tcW w:w="2572" w:type="dxa"/>
            <w:shd w:val="clear" w:color="auto" w:fill="auto"/>
            <w:hideMark/>
          </w:tcPr>
          <w:p w:rsidR="00370BB3" w:rsidRPr="008F7A59" w:rsidRDefault="00370BB3" w:rsidP="00512AF6">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Тактика защиты</w:t>
            </w:r>
          </w:p>
        </w:tc>
        <w:tc>
          <w:tcPr>
            <w:tcW w:w="1247"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0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732" w:type="dxa"/>
            <w:shd w:val="clear" w:color="auto" w:fill="auto"/>
            <w:hideMark/>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387" w:type="dxa"/>
          </w:tcPr>
          <w:p w:rsidR="00370BB3" w:rsidRPr="008F7A59" w:rsidRDefault="00370BB3" w:rsidP="00512A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2108" w:type="dxa"/>
            <w:shd w:val="clear" w:color="auto" w:fill="auto"/>
          </w:tcPr>
          <w:p w:rsidR="00370BB3" w:rsidRDefault="00370BB3" w:rsidP="00512AF6">
            <w:pPr>
              <w:jc w:val="center"/>
            </w:pPr>
            <w:r w:rsidRPr="00915795">
              <w:rPr>
                <w:rFonts w:ascii="Times New Roman" w:eastAsia="Times New Roman" w:hAnsi="Times New Roman" w:cs="Times New Roman"/>
                <w:sz w:val="24"/>
                <w:szCs w:val="24"/>
                <w:lang w:eastAsia="ru-RU"/>
              </w:rPr>
              <w:t>На занятиях</w:t>
            </w:r>
          </w:p>
        </w:tc>
      </w:tr>
      <w:tr w:rsidR="00370BB3" w:rsidRPr="008F7A59" w:rsidTr="003956A3">
        <w:trPr>
          <w:jc w:val="center"/>
        </w:trPr>
        <w:tc>
          <w:tcPr>
            <w:tcW w:w="371"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V</w:t>
            </w:r>
          </w:p>
        </w:tc>
        <w:tc>
          <w:tcPr>
            <w:tcW w:w="2572" w:type="dxa"/>
            <w:shd w:val="clear" w:color="auto" w:fill="auto"/>
            <w:hideMark/>
          </w:tcPr>
          <w:p w:rsidR="00370BB3" w:rsidRPr="008F7A59" w:rsidRDefault="00370BB3" w:rsidP="00CE7A7F">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Контрольные испытания и соревнования</w:t>
            </w:r>
          </w:p>
        </w:tc>
        <w:tc>
          <w:tcPr>
            <w:tcW w:w="1247"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w:t>
            </w:r>
          </w:p>
        </w:tc>
        <w:tc>
          <w:tcPr>
            <w:tcW w:w="60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73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w:t>
            </w:r>
          </w:p>
        </w:tc>
        <w:tc>
          <w:tcPr>
            <w:tcW w:w="2387" w:type="dxa"/>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Контрольное</w:t>
            </w:r>
          </w:p>
        </w:tc>
        <w:tc>
          <w:tcPr>
            <w:tcW w:w="2108" w:type="dxa"/>
            <w:shd w:val="clear" w:color="auto" w:fill="auto"/>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Сдача нормативов, опрос </w:t>
            </w:r>
          </w:p>
        </w:tc>
      </w:tr>
      <w:tr w:rsidR="00370BB3" w:rsidRPr="008F7A59" w:rsidTr="003956A3">
        <w:trPr>
          <w:jc w:val="center"/>
        </w:trPr>
        <w:tc>
          <w:tcPr>
            <w:tcW w:w="371"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w:t>
            </w:r>
          </w:p>
        </w:tc>
        <w:tc>
          <w:tcPr>
            <w:tcW w:w="2572" w:type="dxa"/>
            <w:shd w:val="clear" w:color="auto" w:fill="auto"/>
            <w:hideMark/>
          </w:tcPr>
          <w:p w:rsidR="00370BB3" w:rsidRPr="008F7A59" w:rsidRDefault="00370BB3" w:rsidP="00CE7A7F">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Итоговое занятие</w:t>
            </w:r>
          </w:p>
        </w:tc>
        <w:tc>
          <w:tcPr>
            <w:tcW w:w="1247"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60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732" w:type="dxa"/>
            <w:shd w:val="clear" w:color="auto" w:fill="auto"/>
            <w:hideMark/>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w:t>
            </w:r>
          </w:p>
        </w:tc>
        <w:tc>
          <w:tcPr>
            <w:tcW w:w="2387" w:type="dxa"/>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p>
        </w:tc>
        <w:tc>
          <w:tcPr>
            <w:tcW w:w="2108" w:type="dxa"/>
            <w:shd w:val="clear" w:color="auto" w:fill="auto"/>
          </w:tcPr>
          <w:p w:rsidR="00370BB3" w:rsidRPr="008F7A59" w:rsidRDefault="00370BB3" w:rsidP="00CE7A7F">
            <w:pPr>
              <w:spacing w:after="0" w:line="240" w:lineRule="auto"/>
              <w:jc w:val="center"/>
              <w:rPr>
                <w:rFonts w:ascii="Times New Roman" w:eastAsia="Times New Roman" w:hAnsi="Times New Roman" w:cs="Times New Roman"/>
                <w:sz w:val="24"/>
                <w:szCs w:val="24"/>
                <w:lang w:eastAsia="ru-RU"/>
              </w:rPr>
            </w:pPr>
          </w:p>
        </w:tc>
      </w:tr>
      <w:tr w:rsidR="00370BB3" w:rsidRPr="008F7A59" w:rsidTr="003956A3">
        <w:trPr>
          <w:jc w:val="center"/>
        </w:trPr>
        <w:tc>
          <w:tcPr>
            <w:tcW w:w="2943" w:type="dxa"/>
            <w:gridSpan w:val="2"/>
            <w:vMerge w:val="restart"/>
            <w:shd w:val="clear" w:color="auto" w:fill="auto"/>
            <w:hideMark/>
          </w:tcPr>
          <w:p w:rsidR="00370BB3" w:rsidRPr="008F7A59" w:rsidRDefault="00370BB3" w:rsidP="008F7A59">
            <w:pPr>
              <w:spacing w:after="135" w:line="240" w:lineRule="auto"/>
              <w:jc w:val="right"/>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Итого часов:</w:t>
            </w:r>
          </w:p>
        </w:tc>
        <w:tc>
          <w:tcPr>
            <w:tcW w:w="2581" w:type="dxa"/>
            <w:gridSpan w:val="3"/>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В течение года</w:t>
            </w:r>
          </w:p>
        </w:tc>
        <w:tc>
          <w:tcPr>
            <w:tcW w:w="4495" w:type="dxa"/>
            <w:gridSpan w:val="2"/>
            <w:shd w:val="clear" w:color="auto" w:fill="auto"/>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p>
        </w:tc>
      </w:tr>
      <w:tr w:rsidR="00370BB3" w:rsidRPr="008F7A59" w:rsidTr="003956A3">
        <w:trPr>
          <w:jc w:val="center"/>
        </w:trPr>
        <w:tc>
          <w:tcPr>
            <w:tcW w:w="2943" w:type="dxa"/>
            <w:gridSpan w:val="2"/>
            <w:vMerge/>
            <w:shd w:val="clear" w:color="auto" w:fill="auto"/>
            <w:vAlign w:val="center"/>
            <w:hideMark/>
          </w:tcPr>
          <w:p w:rsidR="00370BB3" w:rsidRPr="008F7A59" w:rsidRDefault="00370BB3" w:rsidP="008F7A59">
            <w:pPr>
              <w:spacing w:after="0" w:line="240" w:lineRule="auto"/>
              <w:rPr>
                <w:rFonts w:ascii="Times New Roman" w:eastAsia="Times New Roman" w:hAnsi="Times New Roman" w:cs="Times New Roman"/>
                <w:sz w:val="24"/>
                <w:szCs w:val="24"/>
                <w:lang w:eastAsia="ru-RU"/>
              </w:rPr>
            </w:pPr>
          </w:p>
        </w:tc>
        <w:tc>
          <w:tcPr>
            <w:tcW w:w="1247" w:type="dxa"/>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216</w:t>
            </w:r>
          </w:p>
        </w:tc>
        <w:tc>
          <w:tcPr>
            <w:tcW w:w="602" w:type="dxa"/>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Pr="008F7A59">
              <w:rPr>
                <w:rFonts w:ascii="Times New Roman" w:eastAsia="Times New Roman" w:hAnsi="Times New Roman" w:cs="Times New Roman"/>
                <w:b/>
                <w:bCs/>
                <w:sz w:val="24"/>
                <w:szCs w:val="24"/>
                <w:lang w:eastAsia="ru-RU"/>
              </w:rPr>
              <w:t>7</w:t>
            </w:r>
          </w:p>
        </w:tc>
        <w:tc>
          <w:tcPr>
            <w:tcW w:w="732" w:type="dxa"/>
            <w:shd w:val="clear" w:color="auto" w:fill="auto"/>
            <w:hideMark/>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168</w:t>
            </w:r>
          </w:p>
        </w:tc>
        <w:tc>
          <w:tcPr>
            <w:tcW w:w="4495" w:type="dxa"/>
            <w:gridSpan w:val="2"/>
            <w:shd w:val="clear" w:color="auto" w:fill="auto"/>
          </w:tcPr>
          <w:p w:rsidR="00370BB3" w:rsidRPr="008F7A59" w:rsidRDefault="00370BB3" w:rsidP="008F7A59">
            <w:pPr>
              <w:spacing w:after="0" w:line="240" w:lineRule="auto"/>
              <w:jc w:val="center"/>
              <w:rPr>
                <w:rFonts w:ascii="Times New Roman" w:eastAsia="Times New Roman" w:hAnsi="Times New Roman" w:cs="Times New Roman"/>
                <w:sz w:val="24"/>
                <w:szCs w:val="24"/>
                <w:lang w:eastAsia="ru-RU"/>
              </w:rPr>
            </w:pPr>
          </w:p>
        </w:tc>
      </w:tr>
    </w:tbl>
    <w:p w:rsidR="008F7A59" w:rsidRDefault="008F7A59" w:rsidP="00370BB3">
      <w:pPr>
        <w:shd w:val="clear" w:color="auto" w:fill="FFFFFF"/>
        <w:spacing w:after="135" w:line="240" w:lineRule="auto"/>
        <w:rPr>
          <w:rFonts w:ascii="Times New Roman" w:eastAsia="Times New Roman" w:hAnsi="Times New Roman" w:cs="Times New Roman"/>
          <w:b/>
          <w:bCs/>
          <w:color w:val="333333"/>
          <w:sz w:val="24"/>
          <w:szCs w:val="24"/>
          <w:lang w:eastAsia="ru-RU"/>
        </w:rPr>
      </w:pPr>
    </w:p>
    <w:p w:rsidR="00AE0159" w:rsidRPr="00AE0159" w:rsidRDefault="00AE0159" w:rsidP="008F7A59">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AE0159">
        <w:rPr>
          <w:rFonts w:ascii="Times New Roman" w:eastAsia="Times New Roman" w:hAnsi="Times New Roman" w:cs="Times New Roman"/>
          <w:b/>
          <w:bCs/>
          <w:color w:val="333333"/>
          <w:sz w:val="24"/>
          <w:szCs w:val="24"/>
          <w:lang w:eastAsia="ru-RU"/>
        </w:rPr>
        <w:t>Учебный план 2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71"/>
        <w:gridCol w:w="2433"/>
        <w:gridCol w:w="784"/>
        <w:gridCol w:w="602"/>
        <w:gridCol w:w="727"/>
        <w:gridCol w:w="2928"/>
        <w:gridCol w:w="1882"/>
      </w:tblGrid>
      <w:tr w:rsidR="00370BB3" w:rsidRPr="00AE0159" w:rsidTr="003956A3">
        <w:trPr>
          <w:jc w:val="center"/>
        </w:trPr>
        <w:tc>
          <w:tcPr>
            <w:tcW w:w="265" w:type="dxa"/>
            <w:vMerge w:val="restart"/>
            <w:shd w:val="clear" w:color="auto" w:fill="auto"/>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p>
        </w:tc>
        <w:tc>
          <w:tcPr>
            <w:tcW w:w="2479" w:type="dxa"/>
            <w:vMerge w:val="restart"/>
            <w:shd w:val="clear" w:color="auto" w:fill="auto"/>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w:t>
            </w:r>
            <w:r w:rsidRPr="00AE0159">
              <w:rPr>
                <w:rFonts w:ascii="Times New Roman" w:eastAsia="Times New Roman" w:hAnsi="Times New Roman" w:cs="Times New Roman"/>
                <w:bCs/>
                <w:sz w:val="24"/>
                <w:szCs w:val="24"/>
                <w:lang w:eastAsia="ru-RU"/>
              </w:rPr>
              <w:t>ем</w:t>
            </w:r>
            <w:r>
              <w:rPr>
                <w:rFonts w:ascii="Times New Roman" w:eastAsia="Times New Roman" w:hAnsi="Times New Roman" w:cs="Times New Roman"/>
                <w:bCs/>
                <w:sz w:val="24"/>
                <w:szCs w:val="24"/>
                <w:lang w:eastAsia="ru-RU"/>
              </w:rPr>
              <w:t>а</w:t>
            </w:r>
          </w:p>
        </w:tc>
        <w:tc>
          <w:tcPr>
            <w:tcW w:w="784" w:type="dxa"/>
            <w:vMerge w:val="restart"/>
            <w:shd w:val="clear" w:color="auto" w:fill="auto"/>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Cs/>
                <w:sz w:val="24"/>
                <w:szCs w:val="24"/>
                <w:lang w:eastAsia="ru-RU"/>
              </w:rPr>
              <w:t>Общее</w:t>
            </w:r>
            <w:r w:rsidRPr="00AE0159">
              <w:rPr>
                <w:rFonts w:ascii="Times New Roman" w:eastAsia="Times New Roman" w:hAnsi="Times New Roman" w:cs="Times New Roman"/>
                <w:bCs/>
                <w:sz w:val="24"/>
                <w:szCs w:val="24"/>
                <w:lang w:eastAsia="ru-RU"/>
              </w:rPr>
              <w:br/>
              <w:t>кол-во</w:t>
            </w:r>
          </w:p>
        </w:tc>
        <w:tc>
          <w:tcPr>
            <w:tcW w:w="1329" w:type="dxa"/>
            <w:gridSpan w:val="2"/>
            <w:shd w:val="clear" w:color="auto" w:fill="auto"/>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Cs/>
                <w:sz w:val="24"/>
                <w:szCs w:val="24"/>
                <w:lang w:eastAsia="ru-RU"/>
              </w:rPr>
              <w:t>В том числе:</w:t>
            </w:r>
          </w:p>
        </w:tc>
        <w:tc>
          <w:tcPr>
            <w:tcW w:w="3082" w:type="dxa"/>
            <w:vMerge w:val="restart"/>
          </w:tcPr>
          <w:p w:rsidR="00370BB3" w:rsidRPr="008F7A59" w:rsidRDefault="00370BB3" w:rsidP="002C51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Формы организации занятий </w:t>
            </w:r>
          </w:p>
        </w:tc>
        <w:tc>
          <w:tcPr>
            <w:tcW w:w="1944" w:type="dxa"/>
            <w:vMerge w:val="restart"/>
            <w:shd w:val="clear" w:color="auto" w:fill="auto"/>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Форма контроля</w:t>
            </w:r>
          </w:p>
        </w:tc>
      </w:tr>
      <w:tr w:rsidR="00370BB3" w:rsidRPr="00AE0159" w:rsidTr="003956A3">
        <w:trPr>
          <w:trHeight w:val="780"/>
          <w:jc w:val="center"/>
        </w:trPr>
        <w:tc>
          <w:tcPr>
            <w:tcW w:w="265" w:type="dxa"/>
            <w:vMerge/>
            <w:shd w:val="clear" w:color="auto" w:fill="auto"/>
            <w:vAlign w:val="center"/>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2479" w:type="dxa"/>
            <w:vMerge/>
            <w:shd w:val="clear" w:color="auto" w:fill="auto"/>
            <w:vAlign w:val="center"/>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784" w:type="dxa"/>
            <w:vMerge/>
            <w:shd w:val="clear" w:color="auto" w:fill="auto"/>
            <w:vAlign w:val="center"/>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602" w:type="dxa"/>
            <w:vMerge w:val="restart"/>
            <w:shd w:val="clear" w:color="auto" w:fill="auto"/>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Cs/>
                <w:sz w:val="24"/>
                <w:szCs w:val="24"/>
                <w:lang w:eastAsia="ru-RU"/>
              </w:rPr>
              <w:t>теор.</w:t>
            </w:r>
          </w:p>
        </w:tc>
        <w:tc>
          <w:tcPr>
            <w:tcW w:w="727" w:type="dxa"/>
            <w:vMerge w:val="restart"/>
            <w:shd w:val="clear" w:color="auto" w:fill="auto"/>
            <w:hideMark/>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Cs/>
                <w:sz w:val="24"/>
                <w:szCs w:val="24"/>
                <w:lang w:eastAsia="ru-RU"/>
              </w:rPr>
              <w:t>практ.</w:t>
            </w:r>
          </w:p>
        </w:tc>
        <w:tc>
          <w:tcPr>
            <w:tcW w:w="3082" w:type="dxa"/>
            <w:vMerge/>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1944" w:type="dxa"/>
            <w:vMerge/>
            <w:shd w:val="clear" w:color="auto" w:fill="auto"/>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r>
      <w:tr w:rsidR="00370BB3" w:rsidRPr="00AE0159" w:rsidTr="003956A3">
        <w:trPr>
          <w:trHeight w:val="285"/>
          <w:jc w:val="center"/>
        </w:trPr>
        <w:tc>
          <w:tcPr>
            <w:tcW w:w="265" w:type="dxa"/>
            <w:vMerge/>
            <w:shd w:val="clear" w:color="auto" w:fill="auto"/>
            <w:vAlign w:val="center"/>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2479" w:type="dxa"/>
            <w:vMerge/>
            <w:shd w:val="clear" w:color="auto" w:fill="auto"/>
            <w:vAlign w:val="center"/>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784" w:type="dxa"/>
            <w:vMerge/>
            <w:shd w:val="clear" w:color="auto" w:fill="auto"/>
            <w:vAlign w:val="center"/>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602" w:type="dxa"/>
            <w:vMerge/>
            <w:shd w:val="clear" w:color="auto" w:fill="auto"/>
          </w:tcPr>
          <w:p w:rsidR="00370BB3" w:rsidRPr="00AE0159" w:rsidRDefault="00370BB3" w:rsidP="002C51CB">
            <w:pPr>
              <w:spacing w:after="0" w:line="240" w:lineRule="auto"/>
              <w:jc w:val="both"/>
              <w:rPr>
                <w:rFonts w:ascii="Times New Roman" w:eastAsia="Times New Roman" w:hAnsi="Times New Roman" w:cs="Times New Roman"/>
                <w:bCs/>
                <w:sz w:val="24"/>
                <w:szCs w:val="24"/>
                <w:lang w:eastAsia="ru-RU"/>
              </w:rPr>
            </w:pPr>
          </w:p>
        </w:tc>
        <w:tc>
          <w:tcPr>
            <w:tcW w:w="727" w:type="dxa"/>
            <w:vMerge/>
            <w:shd w:val="clear" w:color="auto" w:fill="auto"/>
          </w:tcPr>
          <w:p w:rsidR="00370BB3" w:rsidRPr="00AE0159" w:rsidRDefault="00370BB3" w:rsidP="002C51CB">
            <w:pPr>
              <w:spacing w:after="0" w:line="240" w:lineRule="auto"/>
              <w:jc w:val="both"/>
              <w:rPr>
                <w:rFonts w:ascii="Times New Roman" w:eastAsia="Times New Roman" w:hAnsi="Times New Roman" w:cs="Times New Roman"/>
                <w:bCs/>
                <w:sz w:val="24"/>
                <w:szCs w:val="24"/>
                <w:lang w:eastAsia="ru-RU"/>
              </w:rPr>
            </w:pPr>
          </w:p>
        </w:tc>
        <w:tc>
          <w:tcPr>
            <w:tcW w:w="3082" w:type="dxa"/>
            <w:vMerge/>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c>
          <w:tcPr>
            <w:tcW w:w="1944" w:type="dxa"/>
            <w:vMerge/>
            <w:shd w:val="clear" w:color="auto" w:fill="auto"/>
          </w:tcPr>
          <w:p w:rsidR="00370BB3" w:rsidRPr="00AE0159" w:rsidRDefault="00370BB3" w:rsidP="002C51CB">
            <w:pPr>
              <w:spacing w:after="0" w:line="240" w:lineRule="auto"/>
              <w:jc w:val="both"/>
              <w:rPr>
                <w:rFonts w:ascii="Times New Roman" w:eastAsia="Times New Roman" w:hAnsi="Times New Roman" w:cs="Times New Roman"/>
                <w:sz w:val="24"/>
                <w:szCs w:val="24"/>
                <w:lang w:eastAsia="ru-RU"/>
              </w:rPr>
            </w:pP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I</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Основы знаний</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6</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4</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2</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Вводное занятие</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Классификация упражнений</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C45EB2">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3</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Виды соревнований</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C45EB2">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II</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Общая физическая подготовка</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50</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35</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C45EB2">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Гимнастические упражнения</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C45EB2">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Лёгкоатлетические упражнения</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C45EB2">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3.</w:t>
            </w:r>
          </w:p>
        </w:tc>
        <w:tc>
          <w:tcPr>
            <w:tcW w:w="2479" w:type="dxa"/>
            <w:shd w:val="clear" w:color="auto" w:fill="auto"/>
            <w:hideMark/>
          </w:tcPr>
          <w:p w:rsidR="00370BB3" w:rsidRPr="00AE0159" w:rsidRDefault="00370BB3" w:rsidP="00C45EB2">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Подвижные игры</w:t>
            </w:r>
          </w:p>
        </w:tc>
        <w:tc>
          <w:tcPr>
            <w:tcW w:w="784"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02"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27" w:type="dxa"/>
            <w:shd w:val="clear" w:color="auto" w:fill="auto"/>
            <w:hideMark/>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082" w:type="dxa"/>
          </w:tcPr>
          <w:p w:rsidR="00370BB3" w:rsidRPr="008F7A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C45EB2">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III</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Специальная физическая подготовка</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44</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40</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IV</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Техническая подготовка</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63</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9</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54</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Техника передвижения и стоек</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7</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Техника приёма и передач мяча сверху</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15</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13</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3.</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Техника приёма мяча снизу</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15</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13</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4.</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Нижняя прямая, боковая подачи</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15</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13</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lastRenderedPageBreak/>
              <w:t>5.</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Нападающие удары</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10</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V</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Тактическая подготовка</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36</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8</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28</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Индивидуальные действия</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12</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10</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Групповые действия</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3.</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Командные действия</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4.</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Тактика защиты</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Учебно-тренировочное </w:t>
            </w:r>
          </w:p>
        </w:tc>
        <w:tc>
          <w:tcPr>
            <w:tcW w:w="1944" w:type="dxa"/>
            <w:shd w:val="clear" w:color="auto" w:fill="auto"/>
          </w:tcPr>
          <w:p w:rsidR="00370BB3" w:rsidRDefault="00370BB3" w:rsidP="00723778">
            <w:pPr>
              <w:jc w:val="center"/>
            </w:pPr>
            <w:r w:rsidRPr="006A4B33">
              <w:rPr>
                <w:rFonts w:ascii="Times New Roman" w:eastAsia="Times New Roman" w:hAnsi="Times New Roman" w:cs="Times New Roman"/>
                <w:sz w:val="24"/>
                <w:szCs w:val="24"/>
                <w:lang w:eastAsia="ru-RU"/>
              </w:rPr>
              <w:t>На занятиях</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VI</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Контрольные испытания и соревнования</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2</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3082" w:type="dxa"/>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Контрольное</w:t>
            </w:r>
          </w:p>
        </w:tc>
        <w:tc>
          <w:tcPr>
            <w:tcW w:w="1944" w:type="dxa"/>
            <w:shd w:val="clear" w:color="auto" w:fill="auto"/>
          </w:tcPr>
          <w:p w:rsidR="00370BB3" w:rsidRPr="008F7A59" w:rsidRDefault="00370BB3" w:rsidP="007237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Сдача нормативов, опрос </w:t>
            </w:r>
          </w:p>
        </w:tc>
      </w:tr>
      <w:tr w:rsidR="00370BB3" w:rsidRPr="00AE0159" w:rsidTr="003956A3">
        <w:trPr>
          <w:jc w:val="center"/>
        </w:trPr>
        <w:tc>
          <w:tcPr>
            <w:tcW w:w="265"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 </w:t>
            </w:r>
          </w:p>
        </w:tc>
        <w:tc>
          <w:tcPr>
            <w:tcW w:w="2479" w:type="dxa"/>
            <w:shd w:val="clear" w:color="auto" w:fill="auto"/>
            <w:hideMark/>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Итоговое занятие</w:t>
            </w:r>
          </w:p>
        </w:tc>
        <w:tc>
          <w:tcPr>
            <w:tcW w:w="784"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602"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727" w:type="dxa"/>
            <w:shd w:val="clear" w:color="auto" w:fill="auto"/>
            <w:hideMark/>
          </w:tcPr>
          <w:p w:rsidR="00370BB3" w:rsidRPr="00AE0159" w:rsidRDefault="00370BB3"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w:t>
            </w:r>
          </w:p>
        </w:tc>
        <w:tc>
          <w:tcPr>
            <w:tcW w:w="3082" w:type="dxa"/>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p>
        </w:tc>
        <w:tc>
          <w:tcPr>
            <w:tcW w:w="1944" w:type="dxa"/>
            <w:shd w:val="clear" w:color="auto" w:fill="auto"/>
          </w:tcPr>
          <w:p w:rsidR="00370BB3" w:rsidRPr="00AE0159" w:rsidRDefault="00370BB3" w:rsidP="00723778">
            <w:pPr>
              <w:spacing w:after="0" w:line="240" w:lineRule="auto"/>
              <w:jc w:val="both"/>
              <w:rPr>
                <w:rFonts w:ascii="Times New Roman" w:eastAsia="Times New Roman" w:hAnsi="Times New Roman" w:cs="Times New Roman"/>
                <w:sz w:val="24"/>
                <w:szCs w:val="24"/>
                <w:lang w:eastAsia="ru-RU"/>
              </w:rPr>
            </w:pPr>
          </w:p>
        </w:tc>
      </w:tr>
      <w:tr w:rsidR="00723778" w:rsidRPr="00AE0159" w:rsidTr="003956A3">
        <w:trPr>
          <w:jc w:val="center"/>
        </w:trPr>
        <w:tc>
          <w:tcPr>
            <w:tcW w:w="2744" w:type="dxa"/>
            <w:gridSpan w:val="2"/>
            <w:vMerge w:val="restart"/>
            <w:shd w:val="clear" w:color="auto" w:fill="auto"/>
            <w:hideMark/>
          </w:tcPr>
          <w:p w:rsidR="00723778" w:rsidRPr="00AE0159" w:rsidRDefault="00723778" w:rsidP="00723778">
            <w:pPr>
              <w:spacing w:after="135" w:line="240" w:lineRule="auto"/>
              <w:jc w:val="both"/>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Итого часов:</w:t>
            </w:r>
          </w:p>
        </w:tc>
        <w:tc>
          <w:tcPr>
            <w:tcW w:w="2113" w:type="dxa"/>
            <w:gridSpan w:val="3"/>
            <w:shd w:val="clear" w:color="auto" w:fill="auto"/>
            <w:hideMark/>
          </w:tcPr>
          <w:p w:rsidR="00723778" w:rsidRPr="00AE0159" w:rsidRDefault="00723778" w:rsidP="00C45EB2">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В течение года</w:t>
            </w:r>
          </w:p>
        </w:tc>
        <w:tc>
          <w:tcPr>
            <w:tcW w:w="3082" w:type="dxa"/>
          </w:tcPr>
          <w:p w:rsidR="00723778" w:rsidRPr="00AE0159" w:rsidRDefault="00723778" w:rsidP="00C45EB2">
            <w:pPr>
              <w:spacing w:after="0" w:line="240" w:lineRule="auto"/>
              <w:jc w:val="center"/>
              <w:rPr>
                <w:rFonts w:ascii="Times New Roman" w:eastAsia="Times New Roman" w:hAnsi="Times New Roman" w:cs="Times New Roman"/>
                <w:sz w:val="24"/>
                <w:szCs w:val="24"/>
                <w:lang w:eastAsia="ru-RU"/>
              </w:rPr>
            </w:pPr>
          </w:p>
        </w:tc>
        <w:tc>
          <w:tcPr>
            <w:tcW w:w="1944" w:type="dxa"/>
            <w:shd w:val="clear" w:color="auto" w:fill="auto"/>
          </w:tcPr>
          <w:p w:rsidR="00723778" w:rsidRPr="00AE0159" w:rsidRDefault="00723778" w:rsidP="00723778">
            <w:pPr>
              <w:spacing w:after="0" w:line="240" w:lineRule="auto"/>
              <w:jc w:val="both"/>
              <w:rPr>
                <w:rFonts w:ascii="Times New Roman" w:eastAsia="Times New Roman" w:hAnsi="Times New Roman" w:cs="Times New Roman"/>
                <w:sz w:val="24"/>
                <w:szCs w:val="24"/>
                <w:lang w:eastAsia="ru-RU"/>
              </w:rPr>
            </w:pPr>
          </w:p>
        </w:tc>
      </w:tr>
      <w:tr w:rsidR="00723778" w:rsidRPr="00AE0159" w:rsidTr="003956A3">
        <w:trPr>
          <w:jc w:val="center"/>
        </w:trPr>
        <w:tc>
          <w:tcPr>
            <w:tcW w:w="2744" w:type="dxa"/>
            <w:gridSpan w:val="2"/>
            <w:vMerge/>
            <w:shd w:val="clear" w:color="auto" w:fill="auto"/>
            <w:vAlign w:val="center"/>
            <w:hideMark/>
          </w:tcPr>
          <w:p w:rsidR="00723778" w:rsidRPr="00AE0159" w:rsidRDefault="00723778" w:rsidP="00723778">
            <w:pPr>
              <w:spacing w:after="0" w:line="240" w:lineRule="auto"/>
              <w:jc w:val="both"/>
              <w:rPr>
                <w:rFonts w:ascii="Times New Roman" w:eastAsia="Times New Roman" w:hAnsi="Times New Roman" w:cs="Times New Roman"/>
                <w:sz w:val="24"/>
                <w:szCs w:val="24"/>
                <w:lang w:eastAsia="ru-RU"/>
              </w:rPr>
            </w:pPr>
          </w:p>
        </w:tc>
        <w:tc>
          <w:tcPr>
            <w:tcW w:w="784" w:type="dxa"/>
            <w:shd w:val="clear" w:color="auto" w:fill="auto"/>
            <w:hideMark/>
          </w:tcPr>
          <w:p w:rsidR="00723778" w:rsidRPr="00AE0159" w:rsidRDefault="00C45EB2"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216</w:t>
            </w:r>
          </w:p>
        </w:tc>
        <w:tc>
          <w:tcPr>
            <w:tcW w:w="602" w:type="dxa"/>
            <w:shd w:val="clear" w:color="auto" w:fill="auto"/>
            <w:hideMark/>
          </w:tcPr>
          <w:p w:rsidR="00723778" w:rsidRPr="00AE0159" w:rsidRDefault="00C45EB2"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43</w:t>
            </w:r>
          </w:p>
        </w:tc>
        <w:tc>
          <w:tcPr>
            <w:tcW w:w="727" w:type="dxa"/>
            <w:shd w:val="clear" w:color="auto" w:fill="auto"/>
            <w:hideMark/>
          </w:tcPr>
          <w:p w:rsidR="00723778" w:rsidRPr="00AE0159" w:rsidRDefault="00C45EB2" w:rsidP="00C45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173</w:t>
            </w:r>
          </w:p>
        </w:tc>
        <w:tc>
          <w:tcPr>
            <w:tcW w:w="3082" w:type="dxa"/>
          </w:tcPr>
          <w:p w:rsidR="00723778" w:rsidRPr="00AE0159" w:rsidRDefault="00723778" w:rsidP="00C45EB2">
            <w:pPr>
              <w:spacing w:after="0" w:line="240" w:lineRule="auto"/>
              <w:jc w:val="center"/>
              <w:rPr>
                <w:rFonts w:ascii="Times New Roman" w:eastAsia="Times New Roman" w:hAnsi="Times New Roman" w:cs="Times New Roman"/>
                <w:sz w:val="24"/>
                <w:szCs w:val="24"/>
                <w:lang w:eastAsia="ru-RU"/>
              </w:rPr>
            </w:pPr>
          </w:p>
        </w:tc>
        <w:tc>
          <w:tcPr>
            <w:tcW w:w="1944" w:type="dxa"/>
            <w:shd w:val="clear" w:color="auto" w:fill="auto"/>
          </w:tcPr>
          <w:p w:rsidR="00723778" w:rsidRPr="00AE0159" w:rsidRDefault="00723778" w:rsidP="00723778">
            <w:pPr>
              <w:spacing w:after="0" w:line="240" w:lineRule="auto"/>
              <w:jc w:val="both"/>
              <w:rPr>
                <w:rFonts w:ascii="Times New Roman" w:eastAsia="Times New Roman" w:hAnsi="Times New Roman" w:cs="Times New Roman"/>
                <w:sz w:val="24"/>
                <w:szCs w:val="24"/>
                <w:lang w:eastAsia="ru-RU"/>
              </w:rPr>
            </w:pPr>
          </w:p>
        </w:tc>
      </w:tr>
    </w:tbl>
    <w:p w:rsidR="008F7A59" w:rsidRDefault="008F7A59" w:rsidP="002C51CB">
      <w:pPr>
        <w:shd w:val="clear" w:color="auto" w:fill="FFFFFF"/>
        <w:spacing w:after="135" w:line="240" w:lineRule="auto"/>
        <w:rPr>
          <w:rFonts w:ascii="Times New Roman" w:eastAsia="Times New Roman" w:hAnsi="Times New Roman" w:cs="Times New Roman"/>
          <w:b/>
          <w:bCs/>
          <w:color w:val="333333"/>
          <w:sz w:val="24"/>
          <w:szCs w:val="24"/>
          <w:lang w:eastAsia="ru-RU"/>
        </w:rPr>
      </w:pPr>
    </w:p>
    <w:p w:rsidR="008F7A59" w:rsidRPr="008F7A59" w:rsidRDefault="008F7A59" w:rsidP="008F7A59">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Учебный план 3 год обучения</w:t>
      </w: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71"/>
        <w:gridCol w:w="2417"/>
        <w:gridCol w:w="843"/>
        <w:gridCol w:w="602"/>
        <w:gridCol w:w="731"/>
        <w:gridCol w:w="3003"/>
        <w:gridCol w:w="1792"/>
      </w:tblGrid>
      <w:tr w:rsidR="003956A3" w:rsidRPr="008F7A59" w:rsidTr="003956A3">
        <w:trPr>
          <w:jc w:val="center"/>
        </w:trPr>
        <w:tc>
          <w:tcPr>
            <w:tcW w:w="371" w:type="dxa"/>
            <w:vMerge w:val="restart"/>
            <w:shd w:val="clear" w:color="auto" w:fill="auto"/>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p>
        </w:tc>
        <w:tc>
          <w:tcPr>
            <w:tcW w:w="2417" w:type="dxa"/>
            <w:vMerge w:val="restart"/>
            <w:shd w:val="clear" w:color="auto" w:fill="auto"/>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w:t>
            </w:r>
            <w:r w:rsidRPr="008F7A59">
              <w:rPr>
                <w:rFonts w:ascii="Times New Roman" w:eastAsia="Times New Roman" w:hAnsi="Times New Roman" w:cs="Times New Roman"/>
                <w:bCs/>
                <w:sz w:val="24"/>
                <w:szCs w:val="24"/>
                <w:lang w:eastAsia="ru-RU"/>
              </w:rPr>
              <w:t>ем</w:t>
            </w:r>
            <w:r>
              <w:rPr>
                <w:rFonts w:ascii="Times New Roman" w:eastAsia="Times New Roman" w:hAnsi="Times New Roman" w:cs="Times New Roman"/>
                <w:bCs/>
                <w:sz w:val="24"/>
                <w:szCs w:val="24"/>
                <w:lang w:eastAsia="ru-RU"/>
              </w:rPr>
              <w:t xml:space="preserve">а </w:t>
            </w:r>
          </w:p>
        </w:tc>
        <w:tc>
          <w:tcPr>
            <w:tcW w:w="843" w:type="dxa"/>
            <w:vMerge w:val="restart"/>
            <w:shd w:val="clear" w:color="auto" w:fill="auto"/>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Общее</w:t>
            </w:r>
            <w:r w:rsidRPr="008F7A59">
              <w:rPr>
                <w:rFonts w:ascii="Times New Roman" w:eastAsia="Times New Roman" w:hAnsi="Times New Roman" w:cs="Times New Roman"/>
                <w:bCs/>
                <w:sz w:val="24"/>
                <w:szCs w:val="24"/>
                <w:lang w:eastAsia="ru-RU"/>
              </w:rPr>
              <w:br/>
              <w:t>кол-во</w:t>
            </w:r>
          </w:p>
        </w:tc>
        <w:tc>
          <w:tcPr>
            <w:tcW w:w="1333" w:type="dxa"/>
            <w:gridSpan w:val="2"/>
            <w:shd w:val="clear" w:color="auto" w:fill="auto"/>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В том числе:</w:t>
            </w:r>
          </w:p>
        </w:tc>
        <w:tc>
          <w:tcPr>
            <w:tcW w:w="3003" w:type="dxa"/>
            <w:vMerge w:val="restart"/>
          </w:tcPr>
          <w:p w:rsidR="003956A3" w:rsidRPr="008F7A59" w:rsidRDefault="003956A3" w:rsidP="002C51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Формы организации занятий </w:t>
            </w:r>
          </w:p>
        </w:tc>
        <w:tc>
          <w:tcPr>
            <w:tcW w:w="1792" w:type="dxa"/>
            <w:vMerge w:val="restart"/>
            <w:shd w:val="clear" w:color="auto" w:fill="auto"/>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Форма контроля</w:t>
            </w:r>
          </w:p>
        </w:tc>
      </w:tr>
      <w:tr w:rsidR="003956A3" w:rsidRPr="008F7A59" w:rsidTr="003956A3">
        <w:trPr>
          <w:trHeight w:val="510"/>
          <w:jc w:val="center"/>
        </w:trPr>
        <w:tc>
          <w:tcPr>
            <w:tcW w:w="371" w:type="dxa"/>
            <w:vMerge/>
            <w:shd w:val="clear" w:color="auto" w:fill="auto"/>
            <w:vAlign w:val="center"/>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2417" w:type="dxa"/>
            <w:vMerge/>
            <w:shd w:val="clear" w:color="auto" w:fill="auto"/>
            <w:vAlign w:val="center"/>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843" w:type="dxa"/>
            <w:vMerge/>
            <w:shd w:val="clear" w:color="auto" w:fill="auto"/>
            <w:vAlign w:val="center"/>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602" w:type="dxa"/>
            <w:vMerge w:val="restart"/>
            <w:shd w:val="clear" w:color="auto" w:fill="auto"/>
            <w:hideMark/>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теор.</w:t>
            </w:r>
          </w:p>
        </w:tc>
        <w:tc>
          <w:tcPr>
            <w:tcW w:w="731" w:type="dxa"/>
            <w:vMerge w:val="restart"/>
            <w:shd w:val="clear" w:color="auto" w:fill="auto"/>
            <w:hideMark/>
          </w:tcPr>
          <w:p w:rsidR="003956A3" w:rsidRPr="008F7A59" w:rsidRDefault="003956A3" w:rsidP="002C51CB">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sz w:val="24"/>
                <w:szCs w:val="24"/>
                <w:lang w:eastAsia="ru-RU"/>
              </w:rPr>
              <w:t>практ.</w:t>
            </w:r>
          </w:p>
        </w:tc>
        <w:tc>
          <w:tcPr>
            <w:tcW w:w="3003" w:type="dxa"/>
            <w:vMerge/>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1792" w:type="dxa"/>
            <w:vMerge/>
            <w:shd w:val="clear" w:color="auto" w:fill="auto"/>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r>
      <w:tr w:rsidR="003956A3" w:rsidRPr="008F7A59" w:rsidTr="003956A3">
        <w:trPr>
          <w:trHeight w:val="276"/>
          <w:jc w:val="center"/>
        </w:trPr>
        <w:tc>
          <w:tcPr>
            <w:tcW w:w="371" w:type="dxa"/>
            <w:vMerge/>
            <w:shd w:val="clear" w:color="auto" w:fill="auto"/>
            <w:vAlign w:val="center"/>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2417" w:type="dxa"/>
            <w:vMerge/>
            <w:shd w:val="clear" w:color="auto" w:fill="auto"/>
            <w:vAlign w:val="center"/>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843" w:type="dxa"/>
            <w:vMerge/>
            <w:shd w:val="clear" w:color="auto" w:fill="auto"/>
            <w:vAlign w:val="center"/>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602" w:type="dxa"/>
            <w:vMerge/>
            <w:shd w:val="clear" w:color="auto" w:fill="auto"/>
          </w:tcPr>
          <w:p w:rsidR="003956A3" w:rsidRPr="008F7A59" w:rsidRDefault="003956A3" w:rsidP="002C51CB">
            <w:pPr>
              <w:spacing w:after="0" w:line="240" w:lineRule="auto"/>
              <w:jc w:val="both"/>
              <w:rPr>
                <w:rFonts w:ascii="Times New Roman" w:eastAsia="Times New Roman" w:hAnsi="Times New Roman" w:cs="Times New Roman"/>
                <w:bCs/>
                <w:sz w:val="24"/>
                <w:szCs w:val="24"/>
                <w:lang w:eastAsia="ru-RU"/>
              </w:rPr>
            </w:pPr>
          </w:p>
        </w:tc>
        <w:tc>
          <w:tcPr>
            <w:tcW w:w="731" w:type="dxa"/>
            <w:vMerge/>
            <w:shd w:val="clear" w:color="auto" w:fill="auto"/>
          </w:tcPr>
          <w:p w:rsidR="003956A3" w:rsidRPr="008F7A59" w:rsidRDefault="003956A3" w:rsidP="002C51CB">
            <w:pPr>
              <w:spacing w:after="0" w:line="240" w:lineRule="auto"/>
              <w:jc w:val="both"/>
              <w:rPr>
                <w:rFonts w:ascii="Times New Roman" w:eastAsia="Times New Roman" w:hAnsi="Times New Roman" w:cs="Times New Roman"/>
                <w:bCs/>
                <w:sz w:val="24"/>
                <w:szCs w:val="24"/>
                <w:lang w:eastAsia="ru-RU"/>
              </w:rPr>
            </w:pPr>
          </w:p>
        </w:tc>
        <w:tc>
          <w:tcPr>
            <w:tcW w:w="3003" w:type="dxa"/>
            <w:vMerge/>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c>
          <w:tcPr>
            <w:tcW w:w="1792" w:type="dxa"/>
            <w:vMerge/>
            <w:shd w:val="clear" w:color="auto" w:fill="auto"/>
          </w:tcPr>
          <w:p w:rsidR="003956A3" w:rsidRPr="008F7A59" w:rsidRDefault="003956A3" w:rsidP="002C51CB">
            <w:pPr>
              <w:spacing w:after="0" w:line="240" w:lineRule="auto"/>
              <w:jc w:val="both"/>
              <w:rPr>
                <w:rFonts w:ascii="Times New Roman" w:eastAsia="Times New Roman" w:hAnsi="Times New Roman" w:cs="Times New Roman"/>
                <w:sz w:val="24"/>
                <w:szCs w:val="24"/>
                <w:lang w:eastAsia="ru-RU"/>
              </w:rPr>
            </w:pP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Основы знаний</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6</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4</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2</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Вводное занятие</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Классификация упражнений</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Виды соревнований</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II</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Общая физическая подготовка</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50</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35</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Гимнастические упражнения</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Лёгкоатлетические упражнения</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Подвижные игры</w:t>
            </w:r>
          </w:p>
        </w:tc>
        <w:tc>
          <w:tcPr>
            <w:tcW w:w="843"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02"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1" w:type="dxa"/>
            <w:shd w:val="clear" w:color="auto" w:fill="auto"/>
            <w:hideMark/>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III</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Специальная физическая подготовка</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44</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40</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IV</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Техническая подготовка</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63</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9</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54</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1</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Техника нападения. Техника передвижения и стоек</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7</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Действия с мячом</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15</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13</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Техника защиты. Действия без мяча</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15</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13</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4.</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Подачи</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15</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13</w:t>
            </w:r>
          </w:p>
        </w:tc>
        <w:tc>
          <w:tcPr>
            <w:tcW w:w="3003" w:type="dxa"/>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V</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Тактическая подготовка</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10</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3003" w:type="dxa"/>
            <w:shd w:val="clear" w:color="auto" w:fill="auto"/>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Тактика нападения. Индивидуальные действия</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36</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8</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28</w:t>
            </w:r>
          </w:p>
        </w:tc>
        <w:tc>
          <w:tcPr>
            <w:tcW w:w="3003" w:type="dxa"/>
            <w:shd w:val="clear" w:color="auto" w:fill="auto"/>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Групповые действия</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12</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10</w:t>
            </w:r>
          </w:p>
        </w:tc>
        <w:tc>
          <w:tcPr>
            <w:tcW w:w="3003" w:type="dxa"/>
            <w:shd w:val="clear" w:color="auto" w:fill="auto"/>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Командные действия</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3003" w:type="dxa"/>
            <w:shd w:val="clear" w:color="auto" w:fill="auto"/>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4.</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Тактика защиты</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3003" w:type="dxa"/>
            <w:shd w:val="clear" w:color="auto" w:fill="auto"/>
          </w:tcPr>
          <w:p w:rsidR="003956A3" w:rsidRDefault="003956A3" w:rsidP="009B7EAC">
            <w:r w:rsidRPr="00B67454">
              <w:rPr>
                <w:rFonts w:ascii="Times New Roman" w:eastAsia="Times New Roman" w:hAnsi="Times New Roman" w:cs="Times New Roman"/>
                <w:sz w:val="24"/>
                <w:szCs w:val="24"/>
                <w:lang w:eastAsia="ru-RU"/>
              </w:rPr>
              <w:t xml:space="preserve">Учебно-тренировочное </w:t>
            </w:r>
          </w:p>
        </w:tc>
        <w:tc>
          <w:tcPr>
            <w:tcW w:w="1792" w:type="dxa"/>
            <w:shd w:val="clear" w:color="auto" w:fill="auto"/>
          </w:tcPr>
          <w:p w:rsidR="003956A3" w:rsidRPr="00AE01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VI</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Контрольные испытания и соревнования</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8</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sz w:val="24"/>
                <w:szCs w:val="24"/>
                <w:lang w:eastAsia="ru-RU"/>
              </w:rPr>
              <w:t>6</w:t>
            </w:r>
          </w:p>
        </w:tc>
        <w:tc>
          <w:tcPr>
            <w:tcW w:w="3003" w:type="dxa"/>
            <w:shd w:val="clear" w:color="auto" w:fill="auto"/>
          </w:tcPr>
          <w:p w:rsidR="003956A3" w:rsidRPr="008F7A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Контрольное</w:t>
            </w:r>
          </w:p>
        </w:tc>
        <w:tc>
          <w:tcPr>
            <w:tcW w:w="1792" w:type="dxa"/>
            <w:shd w:val="clear" w:color="auto" w:fill="auto"/>
          </w:tcPr>
          <w:p w:rsidR="003956A3" w:rsidRPr="008F7A59" w:rsidRDefault="003956A3" w:rsidP="003956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Сдача нормативов, опрос </w:t>
            </w:r>
          </w:p>
        </w:tc>
      </w:tr>
      <w:tr w:rsidR="003956A3" w:rsidRPr="008F7A59" w:rsidTr="003956A3">
        <w:trPr>
          <w:jc w:val="center"/>
        </w:trPr>
        <w:tc>
          <w:tcPr>
            <w:tcW w:w="371"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w:t>
            </w:r>
          </w:p>
        </w:tc>
        <w:tc>
          <w:tcPr>
            <w:tcW w:w="2417" w:type="dxa"/>
            <w:shd w:val="clear" w:color="auto" w:fill="auto"/>
            <w:hideMark/>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Итоговое занятие</w:t>
            </w:r>
          </w:p>
        </w:tc>
        <w:tc>
          <w:tcPr>
            <w:tcW w:w="843"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w:t>
            </w:r>
          </w:p>
        </w:tc>
        <w:tc>
          <w:tcPr>
            <w:tcW w:w="602"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sidRPr="00AE0159">
              <w:rPr>
                <w:rFonts w:ascii="Times New Roman" w:eastAsia="Times New Roman" w:hAnsi="Times New Roman" w:cs="Times New Roman"/>
                <w:b/>
                <w:bCs/>
                <w:sz w:val="24"/>
                <w:szCs w:val="24"/>
                <w:lang w:eastAsia="ru-RU"/>
              </w:rPr>
              <w:t>2</w:t>
            </w:r>
          </w:p>
        </w:tc>
        <w:tc>
          <w:tcPr>
            <w:tcW w:w="731" w:type="dxa"/>
            <w:shd w:val="clear" w:color="auto" w:fill="auto"/>
            <w:hideMark/>
          </w:tcPr>
          <w:p w:rsidR="003956A3" w:rsidRPr="00AE0159" w:rsidRDefault="003956A3"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3003" w:type="dxa"/>
            <w:shd w:val="clear" w:color="auto" w:fill="auto"/>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p>
        </w:tc>
        <w:tc>
          <w:tcPr>
            <w:tcW w:w="1792" w:type="dxa"/>
            <w:shd w:val="clear" w:color="auto" w:fill="auto"/>
          </w:tcPr>
          <w:p w:rsidR="003956A3" w:rsidRPr="008F7A59" w:rsidRDefault="003956A3" w:rsidP="009B7EAC">
            <w:pPr>
              <w:spacing w:after="0" w:line="240" w:lineRule="auto"/>
              <w:jc w:val="both"/>
              <w:rPr>
                <w:rFonts w:ascii="Times New Roman" w:eastAsia="Times New Roman" w:hAnsi="Times New Roman" w:cs="Times New Roman"/>
                <w:sz w:val="24"/>
                <w:szCs w:val="24"/>
                <w:lang w:eastAsia="ru-RU"/>
              </w:rPr>
            </w:pPr>
          </w:p>
        </w:tc>
      </w:tr>
      <w:tr w:rsidR="00152165" w:rsidRPr="008F7A59" w:rsidTr="003956A3">
        <w:trPr>
          <w:jc w:val="center"/>
        </w:trPr>
        <w:tc>
          <w:tcPr>
            <w:tcW w:w="2788" w:type="dxa"/>
            <w:gridSpan w:val="2"/>
            <w:vMerge w:val="restart"/>
            <w:shd w:val="clear" w:color="auto" w:fill="auto"/>
            <w:hideMark/>
          </w:tcPr>
          <w:p w:rsidR="00152165" w:rsidRPr="008F7A59" w:rsidRDefault="00152165" w:rsidP="00152165">
            <w:pPr>
              <w:spacing w:after="135"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
                <w:bCs/>
                <w:sz w:val="24"/>
                <w:szCs w:val="24"/>
                <w:lang w:eastAsia="ru-RU"/>
              </w:rPr>
              <w:t>Итого часов:</w:t>
            </w:r>
          </w:p>
        </w:tc>
        <w:tc>
          <w:tcPr>
            <w:tcW w:w="2176" w:type="dxa"/>
            <w:gridSpan w:val="3"/>
            <w:shd w:val="clear" w:color="auto" w:fill="auto"/>
            <w:hideMark/>
          </w:tcPr>
          <w:p w:rsidR="00152165" w:rsidRPr="008F7A59" w:rsidRDefault="00152165" w:rsidP="00152165">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В течение года</w:t>
            </w:r>
          </w:p>
        </w:tc>
        <w:tc>
          <w:tcPr>
            <w:tcW w:w="3003" w:type="dxa"/>
          </w:tcPr>
          <w:p w:rsidR="00152165" w:rsidRPr="008F7A59" w:rsidRDefault="00152165" w:rsidP="00152165">
            <w:pPr>
              <w:spacing w:after="0" w:line="240" w:lineRule="auto"/>
              <w:jc w:val="both"/>
              <w:rPr>
                <w:rFonts w:ascii="Times New Roman" w:eastAsia="Times New Roman" w:hAnsi="Times New Roman" w:cs="Times New Roman"/>
                <w:sz w:val="24"/>
                <w:szCs w:val="24"/>
                <w:lang w:eastAsia="ru-RU"/>
              </w:rPr>
            </w:pPr>
          </w:p>
        </w:tc>
        <w:tc>
          <w:tcPr>
            <w:tcW w:w="1792" w:type="dxa"/>
            <w:shd w:val="clear" w:color="auto" w:fill="auto"/>
          </w:tcPr>
          <w:p w:rsidR="00152165" w:rsidRPr="008F7A59" w:rsidRDefault="00152165" w:rsidP="00152165">
            <w:pPr>
              <w:spacing w:after="0" w:line="240" w:lineRule="auto"/>
              <w:jc w:val="both"/>
              <w:rPr>
                <w:rFonts w:ascii="Times New Roman" w:eastAsia="Times New Roman" w:hAnsi="Times New Roman" w:cs="Times New Roman"/>
                <w:sz w:val="24"/>
                <w:szCs w:val="24"/>
                <w:lang w:eastAsia="ru-RU"/>
              </w:rPr>
            </w:pPr>
          </w:p>
        </w:tc>
      </w:tr>
      <w:tr w:rsidR="009B7EAC" w:rsidRPr="008F7A59" w:rsidTr="003956A3">
        <w:trPr>
          <w:jc w:val="center"/>
        </w:trPr>
        <w:tc>
          <w:tcPr>
            <w:tcW w:w="2788" w:type="dxa"/>
            <w:gridSpan w:val="2"/>
            <w:vMerge/>
            <w:shd w:val="clear" w:color="auto" w:fill="auto"/>
            <w:vAlign w:val="center"/>
            <w:hideMark/>
          </w:tcPr>
          <w:p w:rsidR="009B7EAC" w:rsidRPr="008F7A59" w:rsidRDefault="009B7EAC" w:rsidP="009B7EAC">
            <w:pPr>
              <w:spacing w:after="0" w:line="240" w:lineRule="auto"/>
              <w:jc w:val="both"/>
              <w:rPr>
                <w:rFonts w:ascii="Times New Roman" w:eastAsia="Times New Roman" w:hAnsi="Times New Roman" w:cs="Times New Roman"/>
                <w:sz w:val="24"/>
                <w:szCs w:val="24"/>
                <w:lang w:eastAsia="ru-RU"/>
              </w:rPr>
            </w:pPr>
          </w:p>
        </w:tc>
        <w:tc>
          <w:tcPr>
            <w:tcW w:w="843" w:type="dxa"/>
            <w:shd w:val="clear" w:color="auto" w:fill="auto"/>
            <w:hideMark/>
          </w:tcPr>
          <w:p w:rsidR="009B7EAC" w:rsidRPr="00AE0159" w:rsidRDefault="009B7EAC"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216</w:t>
            </w:r>
          </w:p>
        </w:tc>
        <w:tc>
          <w:tcPr>
            <w:tcW w:w="602" w:type="dxa"/>
            <w:shd w:val="clear" w:color="auto" w:fill="auto"/>
            <w:hideMark/>
          </w:tcPr>
          <w:p w:rsidR="009B7EAC" w:rsidRPr="00AE0159" w:rsidRDefault="009B7EAC"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43</w:t>
            </w:r>
          </w:p>
        </w:tc>
        <w:tc>
          <w:tcPr>
            <w:tcW w:w="731" w:type="dxa"/>
            <w:shd w:val="clear" w:color="auto" w:fill="auto"/>
            <w:hideMark/>
          </w:tcPr>
          <w:p w:rsidR="009B7EAC" w:rsidRPr="00AE0159" w:rsidRDefault="009B7EAC" w:rsidP="009B7E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173</w:t>
            </w:r>
          </w:p>
        </w:tc>
        <w:tc>
          <w:tcPr>
            <w:tcW w:w="3003" w:type="dxa"/>
          </w:tcPr>
          <w:p w:rsidR="009B7EAC" w:rsidRPr="008F7A59" w:rsidRDefault="009B7EAC" w:rsidP="009B7EAC">
            <w:pPr>
              <w:spacing w:after="0" w:line="240" w:lineRule="auto"/>
              <w:jc w:val="both"/>
              <w:rPr>
                <w:rFonts w:ascii="Times New Roman" w:eastAsia="Times New Roman" w:hAnsi="Times New Roman" w:cs="Times New Roman"/>
                <w:sz w:val="24"/>
                <w:szCs w:val="24"/>
                <w:lang w:eastAsia="ru-RU"/>
              </w:rPr>
            </w:pPr>
          </w:p>
        </w:tc>
        <w:tc>
          <w:tcPr>
            <w:tcW w:w="1792" w:type="dxa"/>
            <w:shd w:val="clear" w:color="auto" w:fill="auto"/>
          </w:tcPr>
          <w:p w:rsidR="009B7EAC" w:rsidRPr="008F7A59" w:rsidRDefault="009B7EAC" w:rsidP="009B7EAC">
            <w:pPr>
              <w:spacing w:after="0" w:line="240" w:lineRule="auto"/>
              <w:jc w:val="both"/>
              <w:rPr>
                <w:rFonts w:ascii="Times New Roman" w:eastAsia="Times New Roman" w:hAnsi="Times New Roman" w:cs="Times New Roman"/>
                <w:sz w:val="24"/>
                <w:szCs w:val="24"/>
                <w:lang w:eastAsia="ru-RU"/>
              </w:rPr>
            </w:pPr>
          </w:p>
        </w:tc>
      </w:tr>
    </w:tbl>
    <w:p w:rsidR="008F7A59" w:rsidRPr="008F7A59" w:rsidRDefault="008F7A59" w:rsidP="002C51CB">
      <w:pPr>
        <w:shd w:val="clear" w:color="auto" w:fill="FFFFFF"/>
        <w:spacing w:after="135" w:line="240" w:lineRule="auto"/>
        <w:rPr>
          <w:rFonts w:ascii="Times New Roman" w:eastAsia="Times New Roman" w:hAnsi="Times New Roman" w:cs="Times New Roman"/>
          <w:b/>
          <w:bCs/>
          <w:color w:val="333333"/>
          <w:sz w:val="24"/>
          <w:szCs w:val="24"/>
          <w:lang w:eastAsia="ru-RU"/>
        </w:rPr>
      </w:pPr>
    </w:p>
    <w:p w:rsidR="008E0077" w:rsidRPr="008F7A59" w:rsidRDefault="008E0077" w:rsidP="008F7A59">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Содержание программы</w:t>
      </w:r>
      <w:r w:rsidR="008F7A59" w:rsidRPr="008F7A59">
        <w:rPr>
          <w:rFonts w:ascii="Times New Roman" w:eastAsia="Times New Roman" w:hAnsi="Times New Roman" w:cs="Times New Roman"/>
          <w:b/>
          <w:bCs/>
          <w:color w:val="333333"/>
          <w:sz w:val="24"/>
          <w:szCs w:val="24"/>
          <w:lang w:eastAsia="ru-RU"/>
        </w:rPr>
        <w:t xml:space="preserve"> 1 года обучения </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I. Основы знаний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Тема №1. </w:t>
      </w:r>
      <w:r w:rsidRPr="008F7A59">
        <w:rPr>
          <w:rFonts w:ascii="Times New Roman" w:eastAsia="Times New Roman" w:hAnsi="Times New Roman" w:cs="Times New Roman"/>
          <w:color w:val="333333"/>
          <w:sz w:val="24"/>
          <w:szCs w:val="24"/>
          <w:lang w:eastAsia="ru-RU"/>
        </w:rPr>
        <w:t>Вводное занятие</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Знакомство. Техника безопасности и правила поведения в зале. Спортивное оборудование и инвентарь, правила обращения с ним. Спортивная форма. Гигиенические требования. Ознакомление с программой. Способы самоконтроля состояния здоровья в школе и дома.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Тема №2.</w:t>
      </w:r>
      <w:r w:rsidRPr="008F7A59">
        <w:rPr>
          <w:rFonts w:ascii="Times New Roman" w:eastAsia="Times New Roman" w:hAnsi="Times New Roman" w:cs="Times New Roman"/>
          <w:color w:val="333333"/>
          <w:sz w:val="24"/>
          <w:szCs w:val="24"/>
          <w:lang w:eastAsia="ru-RU"/>
        </w:rPr>
        <w:t> История развития волейбола. Правила игры и соревнований по волейболу</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История возникновения волейбола. Развитие волейбола. Правила игры в мини-волейбол.</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Тема № 3</w:t>
      </w:r>
      <w:r w:rsidRPr="008F7A59">
        <w:rPr>
          <w:rFonts w:ascii="Times New Roman" w:eastAsia="Times New Roman" w:hAnsi="Times New Roman" w:cs="Times New Roman"/>
          <w:color w:val="333333"/>
          <w:sz w:val="24"/>
          <w:szCs w:val="24"/>
          <w:lang w:eastAsia="ru-RU"/>
        </w:rPr>
        <w:t>. Влияние физических упражнений на организм человека. Закаливание и здоровье/</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Развитая мышечная система - свидетельство хорошего состояния здоровья человека. Окружающая среда становится все более и более агрессивной по отношению к нам с вами. Увеличивается количество новых вирусов, ухудшается экология. Единственное, что может помочь в такой ситуации – закаливание организма.</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II. Общая физическая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Упражнения для развития физических способностей: скоростных, силовых, выносливости, координационных, скоростно-силовых.</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Гимнастические упражнения. </w:t>
      </w:r>
      <w:r w:rsidRPr="008F7A59">
        <w:rPr>
          <w:rFonts w:ascii="Times New Roman" w:eastAsia="Times New Roman" w:hAnsi="Times New Roman" w:cs="Times New Roman"/>
          <w:color w:val="333333"/>
          <w:sz w:val="24"/>
          <w:szCs w:val="24"/>
          <w:lang w:eastAsia="ru-RU"/>
        </w:rPr>
        <w:t xml:space="preserve">Упражнения без предметов: для мышц рук и плечевого пояса. Для мышц ног, брюшного пресса, тазобедренного сустава, туловища и шеи. Упражнения с </w:t>
      </w:r>
      <w:r w:rsidRPr="008F7A59">
        <w:rPr>
          <w:rFonts w:ascii="Times New Roman" w:eastAsia="Times New Roman" w:hAnsi="Times New Roman" w:cs="Times New Roman"/>
          <w:color w:val="333333"/>
          <w:sz w:val="24"/>
          <w:szCs w:val="24"/>
          <w:lang w:eastAsia="ru-RU"/>
        </w:rPr>
        <w:lastRenderedPageBreak/>
        <w:t>предметами - со скакалками, резиновыми мячами, набивными мячами (1-2 кг). Из различных исходных положений. Чередование упражнений руками, ногами - различные броски, выпрыгивание вверх с мячом, зажатым голеностопными суставами; в положении сидя, лежа - поднимание ног с мячом.</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Легкоатлетические упражнения. </w:t>
      </w:r>
      <w:r w:rsidRPr="008F7A59">
        <w:rPr>
          <w:rFonts w:ascii="Times New Roman" w:eastAsia="Times New Roman" w:hAnsi="Times New Roman" w:cs="Times New Roman"/>
          <w:color w:val="333333"/>
          <w:sz w:val="24"/>
          <w:szCs w:val="24"/>
          <w:lang w:eastAsia="ru-RU"/>
        </w:rPr>
        <w:t>Бег с ускорением до 30 м. Прыжки: с места в длину, вверх. Прыжки с разбега в длину и высоту. Метание теннисного мяча в цель, на дальность.</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Подвижные игры: </w:t>
      </w:r>
      <w:r w:rsidRPr="008F7A59">
        <w:rPr>
          <w:rFonts w:ascii="Times New Roman" w:eastAsia="Times New Roman" w:hAnsi="Times New Roman" w:cs="Times New Roman"/>
          <w:color w:val="333333"/>
          <w:sz w:val="24"/>
          <w:szCs w:val="24"/>
          <w:lang w:eastAsia="ru-RU"/>
        </w:rPr>
        <w:t>“День и ночь”, “Салки без мяча”, “Караси и щука”, “Волк во рву”, “Третий лишний”, “Удочка”, “Круговая эстафета”, комбинированные эстафеты.</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III. Техническая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Овладение техникой передвижений и стоек. </w:t>
      </w:r>
      <w:r w:rsidRPr="008F7A59">
        <w:rPr>
          <w:rFonts w:ascii="Times New Roman" w:eastAsia="Times New Roman" w:hAnsi="Times New Roman" w:cs="Times New Roman"/>
          <w:color w:val="333333"/>
          <w:sz w:val="24"/>
          <w:szCs w:val="24"/>
          <w:lang w:eastAsia="ru-RU"/>
        </w:rPr>
        <w:t>Стойка игрока (исходные положения). Ходьба, бег, перемещаясь лицом вперед. Перемещения приставными шагами: лицом, правым, левым боком вперед. Двойной шаг вперед. Сочетание способов перемещений.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Овладение техникой приема и передач мяча </w:t>
      </w:r>
      <w:r w:rsidRPr="008F7A59">
        <w:rPr>
          <w:rFonts w:ascii="Times New Roman" w:eastAsia="Times New Roman" w:hAnsi="Times New Roman" w:cs="Times New Roman"/>
          <w:color w:val="333333"/>
          <w:sz w:val="24"/>
          <w:szCs w:val="24"/>
          <w:lang w:eastAsia="ru-RU"/>
        </w:rPr>
        <w:t>сверху двумя руками; передача мяча, подвешенного на шнуре; с собственного подбрасывания; с набрасывания партнера; в различных направлениях на месте и после перемещения; передачи в парах; отбивание мяча кулаком через сетку в непосредственной близости от нее; с собственного подбрасывания; подброшенного партнером - с места и после приземления. Прием и передача мяча снизу, прием и передача мяча двумя руками сверху (на месте и в движении приставными шагами). Передачи мяча после перемещения из зоны в зону. Прием мяча на задней линии. Передача двумя руками сверху на месте. Передача двумя руками сверху на месте и после передачи вперед. Прием мяча снизу двумя руками над собой. Прием мяча снизу двумя руками над собой и на сетку. Передача мяча сверху двумя руками в прыжке в парах. Передача мяча сверху двумя руками в прыжке в тройках. Прием мяча снизу в группе.</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Овладение техникой подачи: </w:t>
      </w:r>
      <w:r w:rsidRPr="008F7A59">
        <w:rPr>
          <w:rFonts w:ascii="Times New Roman" w:eastAsia="Times New Roman" w:hAnsi="Times New Roman" w:cs="Times New Roman"/>
          <w:color w:val="333333"/>
          <w:sz w:val="24"/>
          <w:szCs w:val="24"/>
          <w:lang w:eastAsia="ru-RU"/>
        </w:rPr>
        <w:t>нижняя прямая; подача мяча, подвешенного на шнуре, установленного в держателе; через сетку; подача в стенку, через сетку с расстояния 9 м; подача через сетку из-за лицевой линии; подача нижняя боковая.</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Нападающие удары. </w:t>
      </w:r>
      <w:r w:rsidRPr="008F7A59">
        <w:rPr>
          <w:rFonts w:ascii="Times New Roman" w:eastAsia="Times New Roman" w:hAnsi="Times New Roman" w:cs="Times New Roman"/>
          <w:color w:val="333333"/>
          <w:sz w:val="24"/>
          <w:szCs w:val="24"/>
          <w:lang w:eastAsia="ru-RU"/>
        </w:rPr>
        <w:t>Прямой нападающий удар сильнейшей рукой (овладение режимом разбега, прыжок вверх толчком двух ног: с места, с 1,2, 3 шагов разбега, удар кистью по мячу).</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Овладение техникой подачи. </w:t>
      </w:r>
      <w:r w:rsidRPr="008F7A59">
        <w:rPr>
          <w:rFonts w:ascii="Times New Roman" w:eastAsia="Times New Roman" w:hAnsi="Times New Roman" w:cs="Times New Roman"/>
          <w:color w:val="333333"/>
          <w:sz w:val="24"/>
          <w:szCs w:val="24"/>
          <w:lang w:eastAsia="ru-RU"/>
        </w:rPr>
        <w:t>Нижняя прямая подача с 3-6 м. Нижняя прямая подача. Нижняя прямая подача, прием мяча, отраженного сеткой.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IV.</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b/>
          <w:bCs/>
          <w:color w:val="333333"/>
          <w:sz w:val="24"/>
          <w:szCs w:val="24"/>
          <w:lang w:eastAsia="ru-RU"/>
        </w:rPr>
        <w:t>Тактическая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Индивидуальные действия: </w:t>
      </w:r>
      <w:r w:rsidRPr="008F7A59">
        <w:rPr>
          <w:rFonts w:ascii="Times New Roman" w:eastAsia="Times New Roman" w:hAnsi="Times New Roman" w:cs="Times New Roman"/>
          <w:color w:val="333333"/>
          <w:sz w:val="24"/>
          <w:szCs w:val="24"/>
          <w:lang w:eastAsia="ru-RU"/>
        </w:rPr>
        <w:t>выбор места для выполнения нижней подачи; выбор места для второй передачи и в зоне 3.</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Групповые действия. </w:t>
      </w:r>
      <w:r w:rsidRPr="008F7A59">
        <w:rPr>
          <w:rFonts w:ascii="Times New Roman" w:eastAsia="Times New Roman" w:hAnsi="Times New Roman" w:cs="Times New Roman"/>
          <w:color w:val="333333"/>
          <w:sz w:val="24"/>
          <w:szCs w:val="24"/>
          <w:lang w:eastAsia="ru-RU"/>
        </w:rPr>
        <w:t>Взаимодействия игроков передней линии: игрока зоны 4 с игроком зоны 3, игрока зоны 2 с игроком зоны 3 (при первой передаче). Взаимодействия игроков зон 6, 5 и 1 с игроком зоны 3.</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Командные действия. </w:t>
      </w:r>
      <w:r w:rsidRPr="008F7A59">
        <w:rPr>
          <w:rFonts w:ascii="Times New Roman" w:eastAsia="Times New Roman" w:hAnsi="Times New Roman" w:cs="Times New Roman"/>
          <w:color w:val="333333"/>
          <w:sz w:val="24"/>
          <w:szCs w:val="24"/>
          <w:lang w:eastAsia="ru-RU"/>
        </w:rPr>
        <w:t>Прием нижней подачи и первая передача в зону 3, вторая передача игроку, к которому передающий обращен лицом.</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Тактика защиты. </w:t>
      </w:r>
      <w:r w:rsidRPr="008F7A59">
        <w:rPr>
          <w:rFonts w:ascii="Times New Roman" w:eastAsia="Times New Roman" w:hAnsi="Times New Roman" w:cs="Times New Roman"/>
          <w:color w:val="333333"/>
          <w:sz w:val="24"/>
          <w:szCs w:val="24"/>
          <w:lang w:eastAsia="ru-RU"/>
        </w:rPr>
        <w:t>Выбор места при приеме нижней подачи. Расположение игроков при приеме подачи, когда вторую передачу выполняет игрок зоны 3.</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V. Контрольные испытания и соревнования</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Принять участие в одних соревнованиях. Контрольные игры и соревнования. Организация и проведение соревнований. Разбор проведенных игр. Устранение ошибок.</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Практические занятия. Соревнования по подвижным играм с элементами техники волейбола. Соревнования по мини-волейболу.</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lastRenderedPageBreak/>
        <w:t>Итоговое занятие</w:t>
      </w:r>
    </w:p>
    <w:p w:rsidR="004642F5"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Техника безопасности во время летних каникул.</w:t>
      </w:r>
    </w:p>
    <w:p w:rsidR="004642F5" w:rsidRPr="008F7A59" w:rsidRDefault="004642F5"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E0077" w:rsidRPr="008F7A59" w:rsidRDefault="008E0077" w:rsidP="008F7A59">
      <w:pPr>
        <w:shd w:val="clear" w:color="auto" w:fill="FFFFFF"/>
        <w:spacing w:after="135" w:line="240" w:lineRule="auto"/>
        <w:jc w:val="center"/>
        <w:rPr>
          <w:rFonts w:ascii="Times New Roman" w:eastAsia="Times New Roman" w:hAnsi="Times New Roman" w:cs="Times New Roman"/>
          <w:b/>
          <w:bCs/>
          <w:color w:val="333333"/>
          <w:sz w:val="24"/>
          <w:szCs w:val="24"/>
          <w:lang w:eastAsia="ru-RU"/>
        </w:rPr>
      </w:pPr>
      <w:r w:rsidRPr="008F7A59">
        <w:rPr>
          <w:rFonts w:ascii="Times New Roman" w:eastAsia="Times New Roman" w:hAnsi="Times New Roman" w:cs="Times New Roman"/>
          <w:b/>
          <w:bCs/>
          <w:color w:val="333333"/>
          <w:sz w:val="24"/>
          <w:szCs w:val="24"/>
          <w:lang w:eastAsia="ru-RU"/>
        </w:rPr>
        <w:t>Содержание программы</w:t>
      </w:r>
      <w:r w:rsidR="008F7A59" w:rsidRPr="008F7A59">
        <w:rPr>
          <w:rFonts w:ascii="Times New Roman" w:eastAsia="Times New Roman" w:hAnsi="Times New Roman" w:cs="Times New Roman"/>
          <w:b/>
          <w:bCs/>
          <w:color w:val="333333"/>
          <w:sz w:val="24"/>
          <w:szCs w:val="24"/>
          <w:lang w:eastAsia="ru-RU"/>
        </w:rPr>
        <w:t xml:space="preserve"> 2 года обучения </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I. Основы знаний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Вводное занятие Знакомство. Техника безопасности и правила поведения в зале. Спортивное оборудование и инвентарь, правила обращения с ним. Спортивная форма. Гигиенические требования. Ознакомление с программой.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Понятие об обучении и тренировке в волейболе. Классификация упражнений, применяемых в учебно-тренировочном процессе по волейболу. Роль соревнований в спортивной подготовке юных волейболистов. Виды соревнований. Понятие о методике судейства.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II. Общая физическая подготовка </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Гимнастические упражнения. </w:t>
      </w:r>
      <w:r w:rsidRPr="008F7A59">
        <w:rPr>
          <w:rFonts w:ascii="Times New Roman" w:eastAsia="Times New Roman" w:hAnsi="Times New Roman" w:cs="Times New Roman"/>
          <w:color w:val="333333"/>
          <w:sz w:val="24"/>
          <w:szCs w:val="24"/>
          <w:lang w:eastAsia="ru-RU"/>
        </w:rPr>
        <w:t>Упражнения для мышц рук и плечевого пояса. Упражнения без предметов индивидуальные и в парах. Упражнения с набивными мячами - поднимание, опускание, перебрасывание с одной руки на другую перед собой, броски, ловля; в парах держась за мяч — упражнения в сопротивлении. 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набивными мячами - лежа на спине и лицом вниз, сгибание и поднимание ног, мяч зажат между стопами ног, прогибание, наклоны, упражнения в парах. Упражнения для мышц ног и таза. Упражнения без предметов индивидуальные и в парах (приседания в различных исходных положениях, подскоки, ходьба, бег). Упражнения с набивными мячами - приседания, выпады, прыжки, подскоки. Упражнения с гантелями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(веревочку). Высоко-далекие прыжки с разбега через препятствия без мостика и с мостиком.</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Легкоатлетические упражнения. </w:t>
      </w:r>
      <w:r w:rsidRPr="008F7A59">
        <w:rPr>
          <w:rFonts w:ascii="Times New Roman" w:eastAsia="Times New Roman" w:hAnsi="Times New Roman" w:cs="Times New Roman"/>
          <w:color w:val="333333"/>
          <w:sz w:val="24"/>
          <w:szCs w:val="24"/>
          <w:lang w:eastAsia="ru-RU"/>
        </w:rPr>
        <w:t>Бег с ускорением до 20 м. Низкий старт и стартовый разбег до 60 м. Повторный бег 3 х 20 м, 3 х 30 м. Бег 60 м с низкого старта. Эстафетный бег с этапами до 40 м. Бег в чередовании с ходьбой (до 300 м). Бег или кросс (до 1000 м).</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Подвижные игры: </w:t>
      </w:r>
      <w:r w:rsidRPr="008F7A59">
        <w:rPr>
          <w:rFonts w:ascii="Times New Roman" w:eastAsia="Times New Roman" w:hAnsi="Times New Roman" w:cs="Times New Roman"/>
          <w:color w:val="333333"/>
          <w:sz w:val="24"/>
          <w:szCs w:val="24"/>
          <w:lang w:eastAsia="ru-RU"/>
        </w:rPr>
        <w:t>“Гонка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w:t>
      </w:r>
      <w:r w:rsidRPr="008F7A59">
        <w:rPr>
          <w:rFonts w:ascii="Times New Roman" w:eastAsia="Times New Roman" w:hAnsi="Times New Roman" w:cs="Times New Roman"/>
          <w:color w:val="333333"/>
          <w:sz w:val="24"/>
          <w:szCs w:val="24"/>
          <w:lang w:eastAsia="ru-RU"/>
        </w:rPr>
        <w:br/>
        <w:t>с мячом”, “Ловцы”, “Борьба за мяч”, “Мяч ловцу”, “Перетягивание каната”.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III. Специальная физическая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привития навыков быстроты ответных действий. </w:t>
      </w:r>
      <w:r w:rsidRPr="008F7A59">
        <w:rPr>
          <w:rFonts w:ascii="Times New Roman" w:eastAsia="Times New Roman" w:hAnsi="Times New Roman" w:cs="Times New Roman"/>
          <w:color w:val="333333"/>
          <w:sz w:val="24"/>
          <w:szCs w:val="24"/>
          <w:lang w:eastAsia="ru-RU"/>
        </w:rPr>
        <w:t>По сигналу (преимущественно зрительному) бег на 5, 10, 15 м из исходных положений: стойки волейболиста (лицом, боком и спиной к стартовой линии) - сидя, лежа на спине и на животе в различных положениях по отношению к стартовой линии; то же, но перемещение приставными шагами.</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Бег с остановками и изменением направления. </w:t>
      </w:r>
      <w:r w:rsidRPr="008F7A59">
        <w:rPr>
          <w:rFonts w:ascii="Times New Roman" w:eastAsia="Times New Roman" w:hAnsi="Times New Roman" w:cs="Times New Roman"/>
          <w:color w:val="333333"/>
          <w:sz w:val="24"/>
          <w:szCs w:val="24"/>
          <w:lang w:eastAsia="ru-RU"/>
        </w:rPr>
        <w:t>Челночный бег на 5 и Юм (общий пробег за одну попытку 20-30 м). Челночный бег, но отрезок вначале пробегается лицом вперед, а обратно - спиной и т. д. По принципу челночного бега передвижение приставными шагами. То же с набивными мячами в руках (массой от 1 до 2 кг), с поясом-отягощением или в куртке с весом. Бег (приставные шаги) в колонне по одному (в шеренге) вдоль границ площадки.</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Подвижные игры: </w:t>
      </w:r>
      <w:r w:rsidRPr="008F7A59">
        <w:rPr>
          <w:rFonts w:ascii="Times New Roman" w:eastAsia="Times New Roman" w:hAnsi="Times New Roman" w:cs="Times New Roman"/>
          <w:color w:val="333333"/>
          <w:sz w:val="24"/>
          <w:szCs w:val="24"/>
          <w:lang w:eastAsia="ru-RU"/>
        </w:rPr>
        <w:t xml:space="preserve">“День и ночь” (сигнал зрительный, исходные положения самые различные), “Вызов”, “Вызов номеров”, “Попробуй унеси”, различные варианты игры </w:t>
      </w:r>
      <w:r w:rsidRPr="008F7A59">
        <w:rPr>
          <w:rFonts w:ascii="Times New Roman" w:eastAsia="Times New Roman" w:hAnsi="Times New Roman" w:cs="Times New Roman"/>
          <w:color w:val="333333"/>
          <w:sz w:val="24"/>
          <w:szCs w:val="24"/>
          <w:lang w:eastAsia="ru-RU"/>
        </w:rPr>
        <w:lastRenderedPageBreak/>
        <w:t>“Салки”. Специальные эстафеты с выполнением перечисленных выше заданий в разнообразных сочетаниях и с преодолением препятствий.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развития прыгучести. </w:t>
      </w:r>
      <w:r w:rsidRPr="008F7A59">
        <w:rPr>
          <w:rFonts w:ascii="Times New Roman" w:eastAsia="Times New Roman" w:hAnsi="Times New Roman" w:cs="Times New Roman"/>
          <w:color w:val="333333"/>
          <w:sz w:val="24"/>
          <w:szCs w:val="24"/>
          <w:lang w:eastAsia="ru-RU"/>
        </w:rPr>
        <w:t>Приседание и резкое выпрямление ног со взмахом рук вверх; то же с прыжком вверх, то же с набивным мячом (или двумя) в руках (до 2 кг).</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с отягощением, штанга </w:t>
      </w:r>
      <w:r w:rsidRPr="008F7A59">
        <w:rPr>
          <w:rFonts w:ascii="Times New Roman" w:eastAsia="Times New Roman" w:hAnsi="Times New Roman" w:cs="Times New Roman"/>
          <w:color w:val="333333"/>
          <w:sz w:val="24"/>
          <w:szCs w:val="24"/>
          <w:lang w:eastAsia="ru-RU"/>
        </w:rPr>
        <w:t>- вес штанги устанавливается в процентном отношении от массы тела занимающегося в зависимости от характера упражнения: приседание -до 80 %, выпрыгивание - 20-40 %, выпрыгивание из приседа - 20-30 %, пояс, манжеты на запястья, у голеностопных суставов. Приседания, выпрыгивание вверх из приседа, полуприседа, полуприседа вперед, прыжки на обеих ногах.</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Многократные броски набивного мяча </w:t>
      </w:r>
      <w:r w:rsidRPr="008F7A59">
        <w:rPr>
          <w:rFonts w:ascii="Times New Roman" w:eastAsia="Times New Roman" w:hAnsi="Times New Roman" w:cs="Times New Roman"/>
          <w:color w:val="333333"/>
          <w:sz w:val="24"/>
          <w:szCs w:val="24"/>
          <w:lang w:eastAsia="ru-RU"/>
        </w:rPr>
        <w:t>(массой 1-2 кг) над собой и прыжки и ловля после приземления. Стоя на расстоянии 1-1,5 м от стены (щита) с набивным (баскетбольным) мячом в руках, в прыжке бросить мяч вверх о стенку, приземлиться, снова прыгнуть и поймать мяч, приземлиться и снова в прыжке бросить и т. д.</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Прыжки на одной и на обеих ногах </w:t>
      </w:r>
      <w:r w:rsidRPr="008F7A59">
        <w:rPr>
          <w:rFonts w:ascii="Times New Roman" w:eastAsia="Times New Roman" w:hAnsi="Times New Roman" w:cs="Times New Roman"/>
          <w:color w:val="333333"/>
          <w:sz w:val="24"/>
          <w:szCs w:val="24"/>
          <w:lang w:eastAsia="ru-RU"/>
        </w:rPr>
        <w:t>на месте и в движении лицом вперед, боком и спиной вперед. То же с отягощением. Напрыгивание на сложенные гимнастические маты (высота постепенно увеличивается), количество прыжков подряд также увеличивается постепенно. Прыжки на одной и обеих ногах с преодолением препятствий (набивные мячи и т. п.). Прыжки опорные, прыжки со скакалкой, разнообразные подскоки. Многократные прыжки с места и с разбега в сочетании с ударом по мячу. Бег по крутым склонам. Прыжки через рвы, канавы. Бег по песку без обуви. Бег по лестнице вверх, ступая на каждую ступеньку.</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развития качеств, необходимых при выполнении подач мяча. </w:t>
      </w:r>
      <w:r w:rsidRPr="008F7A59">
        <w:rPr>
          <w:rFonts w:ascii="Times New Roman" w:eastAsia="Times New Roman" w:hAnsi="Times New Roman" w:cs="Times New Roman"/>
          <w:color w:val="333333"/>
          <w:sz w:val="24"/>
          <w:szCs w:val="24"/>
          <w:lang w:eastAsia="ru-RU"/>
        </w:rPr>
        <w:t>Круговые движения рук в плечевых суставах с большой амплитудой и максимальной быстротой. Упражнения с резиновыми амортизаторами, Упражнения с набивным мячом. Упражнения с волейбольным мячом (выполняются многократно подряд). Совершенствование ударного движения подачи по мячу на резиновых амортизаторах. Подачи с максимальной силой у тренировочной сетки (в сетку). Подачи мяча слабейшей рукой.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развития качеств, необходимых при выполнении нападающих ударов. </w:t>
      </w:r>
      <w:r w:rsidRPr="008F7A59">
        <w:rPr>
          <w:rFonts w:ascii="Times New Roman" w:eastAsia="Times New Roman" w:hAnsi="Times New Roman" w:cs="Times New Roman"/>
          <w:color w:val="333333"/>
          <w:sz w:val="24"/>
          <w:szCs w:val="24"/>
          <w:lang w:eastAsia="ru-RU"/>
        </w:rPr>
        <w:t>Броски набивного мяча из-за головы двумя руками с активным движением кистей сверху вниз - стоя на месте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Имитация прямого и бокового нападающих ударов, держа в руках мешочки с песком (до 1 кг).</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развития качеств, необходимых при блокировании. </w:t>
      </w:r>
      <w:r w:rsidRPr="008F7A59">
        <w:rPr>
          <w:rFonts w:ascii="Times New Roman" w:eastAsia="Times New Roman" w:hAnsi="Times New Roman" w:cs="Times New Roman"/>
          <w:color w:val="333333"/>
          <w:sz w:val="24"/>
          <w:szCs w:val="24"/>
          <w:lang w:eastAsia="ru-RU"/>
        </w:rPr>
        <w:t>Прыжковые упражнения, описанные ранее, в сочетании с подниманием рук вверх с касанием подвешенного набивного мяча. То же с касанием волейбольного мяча на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(спрыгивания).</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IV. Техническая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Подача мяча: </w:t>
      </w:r>
      <w:r w:rsidRPr="008F7A59">
        <w:rPr>
          <w:rFonts w:ascii="Times New Roman" w:eastAsia="Times New Roman" w:hAnsi="Times New Roman" w:cs="Times New Roman"/>
          <w:color w:val="333333"/>
          <w:sz w:val="24"/>
          <w:szCs w:val="24"/>
          <w:lang w:eastAsia="ru-RU"/>
        </w:rPr>
        <w:t>нижняя прямая на точность, нижняя боковая на точность.</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Нападающие удары </w:t>
      </w:r>
      <w:r w:rsidRPr="008F7A59">
        <w:rPr>
          <w:rFonts w:ascii="Times New Roman" w:eastAsia="Times New Roman" w:hAnsi="Times New Roman" w:cs="Times New Roman"/>
          <w:color w:val="333333"/>
          <w:sz w:val="24"/>
          <w:szCs w:val="24"/>
          <w:lang w:eastAsia="ru-RU"/>
        </w:rPr>
        <w:t>по ходу сильнейшей рукой с разбега (1, 2, 3 шага) по мячу: подвешенному на амортизаторах; установленному в держателе; через сетку по мячу, наброшенному партнером; </w:t>
      </w:r>
      <w:r w:rsidRPr="008F7A59">
        <w:rPr>
          <w:rFonts w:ascii="Times New Roman" w:eastAsia="Times New Roman" w:hAnsi="Times New Roman" w:cs="Times New Roman"/>
          <w:i/>
          <w:iCs/>
          <w:color w:val="333333"/>
          <w:sz w:val="24"/>
          <w:szCs w:val="24"/>
          <w:lang w:eastAsia="ru-RU"/>
        </w:rPr>
        <w:t>нападающий удар </w:t>
      </w:r>
      <w:r w:rsidRPr="008F7A59">
        <w:rPr>
          <w:rFonts w:ascii="Times New Roman" w:eastAsia="Times New Roman" w:hAnsi="Times New Roman" w:cs="Times New Roman"/>
          <w:color w:val="333333"/>
          <w:sz w:val="24"/>
          <w:szCs w:val="24"/>
          <w:lang w:eastAsia="ru-RU"/>
        </w:rPr>
        <w:t>из зоны 4 с передачи партнера из зоны 3.</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i/>
          <w:iCs/>
          <w:color w:val="333333"/>
          <w:sz w:val="24"/>
          <w:szCs w:val="24"/>
          <w:lang w:eastAsia="ru-RU"/>
        </w:rPr>
      </w:pPr>
      <w:r w:rsidRPr="008F7A59">
        <w:rPr>
          <w:rFonts w:ascii="Times New Roman" w:eastAsia="Times New Roman" w:hAnsi="Times New Roman" w:cs="Times New Roman"/>
          <w:i/>
          <w:iCs/>
          <w:color w:val="333333"/>
          <w:sz w:val="24"/>
          <w:szCs w:val="24"/>
          <w:lang w:eastAsia="ru-RU"/>
        </w:rPr>
        <w:t>Техника защиты. Действия без мяча.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Перемещения и стойки: </w:t>
      </w:r>
      <w:r w:rsidRPr="008F7A59">
        <w:rPr>
          <w:rFonts w:ascii="Times New Roman" w:eastAsia="Times New Roman" w:hAnsi="Times New Roman" w:cs="Times New Roman"/>
          <w:color w:val="333333"/>
          <w:sz w:val="24"/>
          <w:szCs w:val="24"/>
          <w:lang w:eastAsia="ru-RU"/>
        </w:rPr>
        <w:t>стартовая стойка (исходные положения) в сочетании с перемещениями. Ходьба, бег, перемещаясь скрестным шагом вправо, спиной вперед. Перемещения приставными шагами, спиной вперед. Скачок назад, вправо, влево.</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Действия с мячом. Прием мяча: </w:t>
      </w:r>
      <w:r w:rsidRPr="008F7A59">
        <w:rPr>
          <w:rFonts w:ascii="Times New Roman" w:eastAsia="Times New Roman" w:hAnsi="Times New Roman" w:cs="Times New Roman"/>
          <w:color w:val="333333"/>
          <w:sz w:val="24"/>
          <w:szCs w:val="24"/>
          <w:lang w:eastAsia="ru-RU"/>
        </w:rPr>
        <w:t>сверху двумя руками, снизу двумя руками с подачи в зонах 6, 1, 5 и первая передача в зоны 3, 2.</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lastRenderedPageBreak/>
        <w:t>Блокирование: </w:t>
      </w:r>
      <w:r w:rsidRPr="008F7A59">
        <w:rPr>
          <w:rFonts w:ascii="Times New Roman" w:eastAsia="Times New Roman" w:hAnsi="Times New Roman" w:cs="Times New Roman"/>
          <w:color w:val="333333"/>
          <w:sz w:val="24"/>
          <w:szCs w:val="24"/>
          <w:lang w:eastAsia="ru-RU"/>
        </w:rPr>
        <w:t>одиночное блокирование прямого нападающего удара по ходу в зонах 4,2, стоя на подставке.</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Тактика нападения. </w:t>
      </w:r>
      <w:r w:rsidRPr="008F7A59">
        <w:rPr>
          <w:rFonts w:ascii="Times New Roman" w:eastAsia="Times New Roman" w:hAnsi="Times New Roman" w:cs="Times New Roman"/>
          <w:color w:val="333333"/>
          <w:sz w:val="24"/>
          <w:szCs w:val="24"/>
          <w:lang w:eastAsia="ru-RU"/>
        </w:rPr>
        <w:t>Индивидуальные действия. Выбор места: для выполнения второй передачи в зонах 3, 2; для нападающего удара (прямого сильнейшей рукой в зонах 4 и 2).</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При действиях с мячом. Чередование способов подач на точность, в ближнюю, дальнюю половины площадки. Выбор способа отбивания мяча через сетку: передачей сверху двумя руками, кулаком (стоя на площадке в прыжке); снизу (в положении лицом, боком, спиной к сетке). Подача на игрока, слабо владеющего навыками приема мяча.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V.</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b/>
          <w:bCs/>
          <w:color w:val="333333"/>
          <w:sz w:val="24"/>
          <w:szCs w:val="24"/>
          <w:lang w:eastAsia="ru-RU"/>
        </w:rPr>
        <w:t>Тактическая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Тактика нападения. Групповые действия в нападении. </w:t>
      </w:r>
      <w:r w:rsidRPr="008F7A59">
        <w:rPr>
          <w:rFonts w:ascii="Times New Roman" w:eastAsia="Times New Roman" w:hAnsi="Times New Roman" w:cs="Times New Roman"/>
          <w:color w:val="333333"/>
          <w:sz w:val="24"/>
          <w:szCs w:val="24"/>
          <w:lang w:eastAsia="ru-RU"/>
        </w:rPr>
        <w:t>Взаимодействия игроков передней линии. При первой подаче: игрока зоны 4 с игроком зоны 2, игрока зоны 3 с игроком зоны 2, игрока зоны 3 с игроком зоны 4. При второй подаче: игрока зоны 3 с игроком зон 2 и 4, игрока зоны 2 с игроком зоны 3. Игроков зон 6, 5 и 1 с игроком зоны 3 (в условиях чередования подач в зоны).</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Командные действия. </w:t>
      </w:r>
      <w:r w:rsidRPr="008F7A59">
        <w:rPr>
          <w:rFonts w:ascii="Times New Roman" w:eastAsia="Times New Roman" w:hAnsi="Times New Roman" w:cs="Times New Roman"/>
          <w:color w:val="333333"/>
          <w:sz w:val="24"/>
          <w:szCs w:val="24"/>
          <w:lang w:eastAsia="ru-RU"/>
        </w:rPr>
        <w:t>Прием нижних подач и первая передача в зону 3, вторая передача в зоны 4 и 2, стоя лицом в сторону передачи. Прием нижних подач и первая передача в зону 2, вторая передача в зону 3.</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Тактика защиты. Индивидуальные действия. </w:t>
      </w:r>
      <w:r w:rsidRPr="008F7A59">
        <w:rPr>
          <w:rFonts w:ascii="Times New Roman" w:eastAsia="Times New Roman" w:hAnsi="Times New Roman" w:cs="Times New Roman"/>
          <w:color w:val="333333"/>
          <w:sz w:val="24"/>
          <w:szCs w:val="24"/>
          <w:lang w:eastAsia="ru-RU"/>
        </w:rPr>
        <w:t>Выбор места: при приеме нижних подач; при страховке партнера, принимающего мяч от подачи и обманной передачи.</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При действиях с мячом: выбор способа приема мяча, посланного через сетку противником (сверху, снизу).</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Групповые действия. </w:t>
      </w:r>
      <w:r w:rsidRPr="008F7A59">
        <w:rPr>
          <w:rFonts w:ascii="Times New Roman" w:eastAsia="Times New Roman" w:hAnsi="Times New Roman" w:cs="Times New Roman"/>
          <w:color w:val="333333"/>
          <w:sz w:val="24"/>
          <w:szCs w:val="24"/>
          <w:lang w:eastAsia="ru-RU"/>
        </w:rPr>
        <w:t>Взаимодействия игроков при приеме от подачи передачи: игрока зоны 1 с игроком зон 6 и 2; игрока зоны 6 с игроками зон 1, 5, 3; игрока зоны 5 с игроками зон 6 и 4.</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Командные действия. </w:t>
      </w:r>
      <w:r w:rsidRPr="008F7A59">
        <w:rPr>
          <w:rFonts w:ascii="Times New Roman" w:eastAsia="Times New Roman" w:hAnsi="Times New Roman" w:cs="Times New Roman"/>
          <w:color w:val="333333"/>
          <w:sz w:val="24"/>
          <w:szCs w:val="24"/>
          <w:lang w:eastAsia="ru-RU"/>
        </w:rPr>
        <w:t>Прием подач. Расположение игроков при приеме нижних подач, когда вторую передачу выполняет игрок зоны 2, игрок зоны 3 находится сзади.</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Система игры. </w:t>
      </w:r>
      <w:r w:rsidRPr="008F7A59">
        <w:rPr>
          <w:rFonts w:ascii="Times New Roman" w:eastAsia="Times New Roman" w:hAnsi="Times New Roman" w:cs="Times New Roman"/>
          <w:color w:val="333333"/>
          <w:sz w:val="24"/>
          <w:szCs w:val="24"/>
          <w:lang w:eastAsia="ru-RU"/>
        </w:rPr>
        <w:t>Расположение игроков при приеме мяча от противника “углом вперед” с применением групповых действий.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VI. Контрольные испытания и соревнования</w:t>
      </w:r>
      <w:r w:rsidRPr="008F7A59">
        <w:rPr>
          <w:rFonts w:ascii="Times New Roman" w:eastAsia="Times New Roman" w:hAnsi="Times New Roman" w:cs="Times New Roman"/>
          <w:b/>
          <w:bCs/>
          <w:i/>
          <w:iCs/>
          <w:color w:val="333333"/>
          <w:sz w:val="24"/>
          <w:szCs w:val="24"/>
          <w:lang w:eastAsia="ru-RU"/>
        </w:rPr>
        <w:t> </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Принять участие в одних соревнованиях. Контрольные игры и соревнования. Организация и проведение соревнований. Разбор проведенных игр. Устранение ошибок.</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Практические занятия. Соревнования по подвижным играм с элементами техники волейбола. Соревнования по мини-волейболу.</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Итоговое занятие</w:t>
      </w:r>
    </w:p>
    <w:p w:rsidR="00372DE5"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Техника безопасности во время летних каникул.</w:t>
      </w:r>
    </w:p>
    <w:p w:rsidR="00372DE5" w:rsidRPr="008F7A59" w:rsidRDefault="00372DE5"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E0077" w:rsidRPr="008F7A59" w:rsidRDefault="008E0077" w:rsidP="008F7A59">
      <w:pPr>
        <w:shd w:val="clear" w:color="auto" w:fill="FFFFFF"/>
        <w:spacing w:after="135" w:line="240" w:lineRule="auto"/>
        <w:jc w:val="center"/>
        <w:rPr>
          <w:rFonts w:ascii="Times New Roman" w:eastAsia="Times New Roman" w:hAnsi="Times New Roman" w:cs="Times New Roman"/>
          <w:b/>
          <w:bCs/>
          <w:color w:val="333333"/>
          <w:sz w:val="24"/>
          <w:szCs w:val="24"/>
          <w:lang w:eastAsia="ru-RU"/>
        </w:rPr>
      </w:pPr>
      <w:r w:rsidRPr="008F7A59">
        <w:rPr>
          <w:rFonts w:ascii="Times New Roman" w:eastAsia="Times New Roman" w:hAnsi="Times New Roman" w:cs="Times New Roman"/>
          <w:b/>
          <w:bCs/>
          <w:color w:val="333333"/>
          <w:sz w:val="24"/>
          <w:szCs w:val="24"/>
          <w:lang w:eastAsia="ru-RU"/>
        </w:rPr>
        <w:t>Содержание программы</w:t>
      </w:r>
      <w:r w:rsidR="008F7A59" w:rsidRPr="008F7A59">
        <w:rPr>
          <w:rFonts w:ascii="Times New Roman" w:eastAsia="Times New Roman" w:hAnsi="Times New Roman" w:cs="Times New Roman"/>
          <w:b/>
          <w:bCs/>
          <w:color w:val="333333"/>
          <w:sz w:val="24"/>
          <w:szCs w:val="24"/>
          <w:lang w:eastAsia="ru-RU"/>
        </w:rPr>
        <w:t xml:space="preserve"> 3 года обучения </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I. Основы з</w:t>
      </w:r>
      <w:r w:rsidR="009B7EAC">
        <w:rPr>
          <w:rFonts w:ascii="Times New Roman" w:eastAsia="Times New Roman" w:hAnsi="Times New Roman" w:cs="Times New Roman"/>
          <w:b/>
          <w:bCs/>
          <w:color w:val="333333"/>
          <w:sz w:val="24"/>
          <w:szCs w:val="24"/>
          <w:lang w:eastAsia="ru-RU"/>
        </w:rPr>
        <w:t>наний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Вводное занятие Знакомство. Техника безопасности и правила поведения в зале. Спортивное оборудование и инвентарь, правила обращения с ним. Спортивная форма. Гигиенические требования. Ознакомление с программой.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xml:space="preserve">Состав команды. Расстановка и переход игроков. Начало игры и подачи. Перемена подачи. Удары по мячу. Игра двоих. Переход средней линии. Выход мяча из игры. Проигрыш очка или подачи. Счет и результат игры. Правила волейбола. Положение о соревнованиях. </w:t>
      </w:r>
      <w:r w:rsidRPr="008F7A59">
        <w:rPr>
          <w:rFonts w:ascii="Times New Roman" w:eastAsia="Times New Roman" w:hAnsi="Times New Roman" w:cs="Times New Roman"/>
          <w:color w:val="333333"/>
          <w:sz w:val="24"/>
          <w:szCs w:val="24"/>
          <w:lang w:eastAsia="ru-RU"/>
        </w:rPr>
        <w:lastRenderedPageBreak/>
        <w:t>Способы проведения соревнований: круговой, с выбиванием, смешанный. Подготовка мест для соревнований. Обязанности судей. Обучение и тренировка как единый процесс формирования и совершенствования двигательных навыков, физических и волевых качеств.</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II. Общая физическая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Гимнастические упражнения. </w:t>
      </w:r>
      <w:r w:rsidRPr="008F7A59">
        <w:rPr>
          <w:rFonts w:ascii="Times New Roman" w:eastAsia="Times New Roman" w:hAnsi="Times New Roman" w:cs="Times New Roman"/>
          <w:color w:val="333333"/>
          <w:sz w:val="24"/>
          <w:szCs w:val="24"/>
          <w:lang w:eastAsia="ru-RU"/>
        </w:rPr>
        <w:t>Упражнения для мышц рук и плечевого пояса. Упражнения с набивными мячами - поднимание, опускание, перебрасывание с одной руки на другую, броски, ловля. В парах, держась за мяч, упражнения в сопротивлении. Упражнения с гимнастическими поясами, гантелями, резиновыми амортизаторами, на гимнастической стенке массового типа.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мышц туловища и шеи. </w:t>
      </w:r>
      <w:r w:rsidRPr="008F7A59">
        <w:rPr>
          <w:rFonts w:ascii="Times New Roman" w:eastAsia="Times New Roman" w:hAnsi="Times New Roman" w:cs="Times New Roman"/>
          <w:color w:val="333333"/>
          <w:sz w:val="24"/>
          <w:szCs w:val="24"/>
          <w:lang w:eastAsia="ru-RU"/>
        </w:rPr>
        <w:t>Упражнения без предметов индивидуальные и в парах (наклоны вперед, назад, вправо, влево, наклоны и повороты головы). Упражнения с набивными мячами - лежа на спине и лицом вниз, сгибание и поднимание ног, мяч зажат между стопами ног, прогибание, наклоны, упражнения в парах.</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мышц ног, таза. </w:t>
      </w:r>
      <w:r w:rsidRPr="008F7A59">
        <w:rPr>
          <w:rFonts w:ascii="Times New Roman" w:eastAsia="Times New Roman" w:hAnsi="Times New Roman" w:cs="Times New Roman"/>
          <w:color w:val="333333"/>
          <w:sz w:val="24"/>
          <w:szCs w:val="24"/>
          <w:lang w:eastAsia="ru-RU"/>
        </w:rPr>
        <w:t>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Легкоатлетические упражнения. </w:t>
      </w:r>
      <w:r w:rsidRPr="008F7A59">
        <w:rPr>
          <w:rFonts w:ascii="Times New Roman" w:eastAsia="Times New Roman" w:hAnsi="Times New Roman" w:cs="Times New Roman"/>
          <w:color w:val="333333"/>
          <w:sz w:val="24"/>
          <w:szCs w:val="24"/>
          <w:lang w:eastAsia="ru-RU"/>
        </w:rPr>
        <w:t>Бег. Бег с ускорением до 40 м. Низкий старт и стартовый разбег до 60 м. Повторный бег 3 х 20-30 м, 3 х 30-40 м, 4 х 50-60 м. Бег 60 м с низкого старта. Эстафетный бег с этапами до 40 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Кросс до 7 км.</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Подвижные игры: </w:t>
      </w:r>
      <w:r w:rsidRPr="008F7A59">
        <w:rPr>
          <w:rFonts w:ascii="Times New Roman" w:eastAsia="Times New Roman" w:hAnsi="Times New Roman" w:cs="Times New Roman"/>
          <w:color w:val="333333"/>
          <w:sz w:val="24"/>
          <w:szCs w:val="24"/>
          <w:lang w:eastAsia="ru-RU"/>
        </w:rPr>
        <w:t>“Гонка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III. Специальная физическая подготовка</w:t>
      </w:r>
      <w:r w:rsidR="009B7EAC">
        <w:rPr>
          <w:rFonts w:ascii="Times New Roman" w:eastAsia="Times New Roman" w:hAnsi="Times New Roman" w:cs="Times New Roman"/>
          <w:color w:val="333333"/>
          <w:sz w:val="24"/>
          <w:szCs w:val="24"/>
          <w:lang w:eastAsia="ru-RU"/>
        </w:rPr>
        <w:t> </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Подвижные игры: </w:t>
      </w:r>
      <w:r w:rsidRPr="008F7A59">
        <w:rPr>
          <w:rFonts w:ascii="Times New Roman" w:eastAsia="Times New Roman" w:hAnsi="Times New Roman" w:cs="Times New Roman"/>
          <w:color w:val="333333"/>
          <w:sz w:val="24"/>
          <w:szCs w:val="24"/>
          <w:lang w:eastAsia="ru-RU"/>
        </w:rPr>
        <w:t>“День и ночь” (сигнал зрительный, исходные положения самые различные), “Вызов”, “Вызов номеров”, “Попробуй унеси”, различные варианты игры “Салочки”, специальные эстафеты с выполнением заданий в разнообразных сочетаниях и с преодолением препятствий.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развития прыгучести. </w:t>
      </w:r>
      <w:r w:rsidRPr="008F7A59">
        <w:rPr>
          <w:rFonts w:ascii="Times New Roman" w:eastAsia="Times New Roman" w:hAnsi="Times New Roman" w:cs="Times New Roman"/>
          <w:color w:val="333333"/>
          <w:sz w:val="24"/>
          <w:szCs w:val="24"/>
          <w:lang w:eastAsia="ru-RU"/>
        </w:rPr>
        <w:t>Приседание и резкое выпрямление ног со взмахом рук вверх; то же с прыжком вверх; то же с набивным мячом (или двумя) в руках (до 2 кг).</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с отягощением </w:t>
      </w:r>
      <w:r w:rsidRPr="008F7A59">
        <w:rPr>
          <w:rFonts w:ascii="Times New Roman" w:eastAsia="Times New Roman" w:hAnsi="Times New Roman" w:cs="Times New Roman"/>
          <w:color w:val="333333"/>
          <w:sz w:val="24"/>
          <w:szCs w:val="24"/>
          <w:lang w:eastAsia="ru-RU"/>
        </w:rPr>
        <w:t>Приседания, выпрыгивания вверх из приседа, полуприседа, прыжки на обеих ногах. Многократные броски набивного мяча (массой 1-2 кг) над собой в прыжке и ловля после приземления. Прыжки на одной и обеих ногах на месте и в движении лицом вперед, боком, спиной вперед. То же с отягощением.</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развития качеств, необходимых при выполнении подач. </w:t>
      </w:r>
      <w:r w:rsidRPr="008F7A59">
        <w:rPr>
          <w:rFonts w:ascii="Times New Roman" w:eastAsia="Times New Roman" w:hAnsi="Times New Roman" w:cs="Times New Roman"/>
          <w:color w:val="333333"/>
          <w:sz w:val="24"/>
          <w:szCs w:val="24"/>
          <w:lang w:eastAsia="ru-RU"/>
        </w:rPr>
        <w:t>Круговые движения рук в плечевых суставах с большой амплитудой и максимальной быстротой.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Упражнения с резиновыми амортизаторами. Упражнения с набивным мячом. Броски мяча: двумя руками из-за головы с максимальным прогибанием при замахе, снизу одной и двумя руками, одной рукой над головой, “крюком” через сетку. Упражнения с партнером. Упражнения с волейбольным мячом (выполняются многократно подряд). Совершенствование ударного движения подачи по мячу на резиновых амортизаторах. Подачи с максимальной силой у тренировочной сетки (в сетку). Подачи мяча слабейшей рукой.</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lastRenderedPageBreak/>
        <w:t>Упражнения для развития качеств, необходимых при выполнении нападающих ударов. </w:t>
      </w:r>
      <w:r w:rsidRPr="008F7A59">
        <w:rPr>
          <w:rFonts w:ascii="Times New Roman" w:eastAsia="Times New Roman" w:hAnsi="Times New Roman" w:cs="Times New Roman"/>
          <w:color w:val="333333"/>
          <w:sz w:val="24"/>
          <w:szCs w:val="24"/>
          <w:lang w:eastAsia="ru-RU"/>
        </w:rPr>
        <w:t>Броски набивного мяча из-за головы двумя руками с активным движением кистей сверху вниз - стоя на месте и в прыжке, в прыжке через сетку двумя руками из-за головы, “крюком” в прыжке - в парах и через сетку. Имитация прямого нападающего удара, держа в руках мешочек с песком (до 1 кг).</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i/>
          <w:iCs/>
          <w:color w:val="333333"/>
          <w:sz w:val="24"/>
          <w:szCs w:val="24"/>
          <w:lang w:eastAsia="ru-RU"/>
        </w:rPr>
        <w:t>Упражнения для развития качеств, необходимых при блокировании. </w:t>
      </w:r>
      <w:r w:rsidRPr="008F7A59">
        <w:rPr>
          <w:rFonts w:ascii="Times New Roman" w:eastAsia="Times New Roman" w:hAnsi="Times New Roman" w:cs="Times New Roman"/>
          <w:color w:val="333333"/>
          <w:sz w:val="24"/>
          <w:szCs w:val="24"/>
          <w:lang w:eastAsia="ru-RU"/>
        </w:rPr>
        <w:t>Прыжковые упражнения, описанные ранее, в сочетании с подниманием рук вверх с касанием подвешенного набивного мяча. То же с касанием волейбольного мяча на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(спрыгивания). Передвижения вдоль сетки лицом к ней приставными шагами правым, левым боком вперед, остановка и принятие исходного положения для блокирования.</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Нападающий с набивным мячом перемещается вдоль сетки, выполняет остановки и в прыжке бросает мяч за собой; блокирующий должен своевременно занять исходное положение и прыгнуть на блок так, чтобы ладони были над сеткой в момент выпуска мяча из рук нападающего.</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Нападающие выполняют броски и ловлю набивного мяча в рамках групповых тактических действий в нападении, блокирующий выбирает место и блокирует.</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IV. Техническая подготовка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Техника нападения</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Действия без мяча.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Перемещения и стойки</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сочетание способов перемещений и стоек с техническими приемами.</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Действия с мячом</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передача сверху двумя руками из глубины площадки для нападающего удара; передача сверху двумя руками у сетки, стоя спиной по направлению; передача сверху двумя руками в прыжке (вперед-вверх). Подача мяча — верхняя прямая.</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Нападающие удары</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Нападающий удар из зон 4, 3, 2 с высоких и средних передач.</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Техника защиты. Действия без мяча</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Действия с мячом. Прием мяча</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снизу двумя руками; нижняя передача на точность, прием мяча снизу двумя руками с подачи в зонах 6, 1, 5 и первая передача в зоны 4, 3, 2; прием мяча сверху двумя руками с выпадом в сторону и последующим падением и перекатом на бедро и спину.</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Блокирование.</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Одиночное блокирование прямого нападающего удара по ходу в зонах 4, 3, 2.</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V.</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b/>
          <w:bCs/>
          <w:color w:val="333333"/>
          <w:sz w:val="24"/>
          <w:szCs w:val="24"/>
          <w:lang w:eastAsia="ru-RU"/>
        </w:rPr>
        <w:t>Тактическая подготовка</w:t>
      </w:r>
      <w:r w:rsidR="009B7EAC">
        <w:rPr>
          <w:rFonts w:ascii="Times New Roman" w:eastAsia="Times New Roman" w:hAnsi="Times New Roman" w:cs="Times New Roman"/>
          <w:color w:val="333333"/>
          <w:sz w:val="24"/>
          <w:szCs w:val="24"/>
          <w:lang w:eastAsia="ru-RU"/>
        </w:rPr>
        <w:t> </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Техника нападения</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Действия без мяча.</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Перемещения и стойки</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сочетание способов перемещений и стоек с техническими приемами.</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Действия с мячом</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передача сверху двумя руками из глубины площадки для нападающего удара; передача сверху двумя руками у сетки, стоя спиной по направлению; передача сверху двумя руками в прыжке (вперед-вверх). Подача мяча — верхняя прямая.</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Нападающие удары</w:t>
      </w:r>
      <w:r w:rsidRPr="008F7A59">
        <w:rPr>
          <w:rFonts w:ascii="Times New Roman" w:eastAsia="Times New Roman" w:hAnsi="Times New Roman" w:cs="Times New Roman"/>
          <w:i/>
          <w:iCs/>
          <w:color w:val="333333"/>
          <w:sz w:val="24"/>
          <w:szCs w:val="24"/>
          <w:lang w:eastAsia="ru-RU"/>
        </w:rPr>
        <w:t>. </w:t>
      </w:r>
      <w:r w:rsidRPr="008F7A59">
        <w:rPr>
          <w:rFonts w:ascii="Times New Roman" w:eastAsia="Times New Roman" w:hAnsi="Times New Roman" w:cs="Times New Roman"/>
          <w:color w:val="333333"/>
          <w:sz w:val="24"/>
          <w:szCs w:val="24"/>
          <w:lang w:eastAsia="ru-RU"/>
        </w:rPr>
        <w:t>Нападающий удар из зон 4, 3, 2 с высоких и средних передач.</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t>Техника защиты</w:t>
      </w:r>
      <w:r w:rsidRPr="008F7A59">
        <w:rPr>
          <w:rFonts w:ascii="Times New Roman" w:eastAsia="Times New Roman" w:hAnsi="Times New Roman" w:cs="Times New Roman"/>
          <w:i/>
          <w:iCs/>
          <w:color w:val="333333"/>
          <w:sz w:val="24"/>
          <w:szCs w:val="24"/>
          <w:lang w:eastAsia="ru-RU"/>
        </w:rPr>
        <w:t>. Действия без мяча. </w:t>
      </w:r>
      <w:r w:rsidRPr="008F7A59">
        <w:rPr>
          <w:rFonts w:ascii="Times New Roman" w:eastAsia="Times New Roman" w:hAnsi="Times New Roman" w:cs="Times New Roman"/>
          <w:color w:val="333333"/>
          <w:sz w:val="24"/>
          <w:szCs w:val="24"/>
          <w:lang w:eastAsia="ru-RU"/>
        </w:rPr>
        <w:t>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
          <w:iCs/>
          <w:color w:val="333333"/>
          <w:sz w:val="24"/>
          <w:szCs w:val="24"/>
          <w:lang w:eastAsia="ru-RU"/>
        </w:rPr>
        <w:lastRenderedPageBreak/>
        <w:t>Действия с мячом</w:t>
      </w:r>
      <w:r w:rsidRPr="008F7A59">
        <w:rPr>
          <w:rFonts w:ascii="Times New Roman" w:eastAsia="Times New Roman" w:hAnsi="Times New Roman" w:cs="Times New Roman"/>
          <w:i/>
          <w:iCs/>
          <w:color w:val="333333"/>
          <w:sz w:val="24"/>
          <w:szCs w:val="24"/>
          <w:lang w:eastAsia="ru-RU"/>
        </w:rPr>
        <w:t>. Прием мяча: </w:t>
      </w:r>
      <w:r w:rsidRPr="008F7A59">
        <w:rPr>
          <w:rFonts w:ascii="Times New Roman" w:eastAsia="Times New Roman" w:hAnsi="Times New Roman" w:cs="Times New Roman"/>
          <w:color w:val="333333"/>
          <w:sz w:val="24"/>
          <w:szCs w:val="24"/>
          <w:lang w:eastAsia="ru-RU"/>
        </w:rPr>
        <w:t>снизу двумя руками; нижняя передача на точность, прием мяча снизу двумя руками с подачи в зонах 6, 1, 5 и первая передача в зоны 4, 3, 2; прием мяча сверху двумя руками с выпадом в сторону и последующим падением и перекатом на бедро и спину. </w:t>
      </w:r>
      <w:r w:rsidRPr="008F7A59">
        <w:rPr>
          <w:rFonts w:ascii="Times New Roman" w:eastAsia="Times New Roman" w:hAnsi="Times New Roman" w:cs="Times New Roman"/>
          <w:i/>
          <w:iCs/>
          <w:color w:val="333333"/>
          <w:sz w:val="24"/>
          <w:szCs w:val="24"/>
          <w:lang w:eastAsia="ru-RU"/>
        </w:rPr>
        <w:t>Блокирование. </w:t>
      </w:r>
      <w:r w:rsidRPr="008F7A59">
        <w:rPr>
          <w:rFonts w:ascii="Times New Roman" w:eastAsia="Times New Roman" w:hAnsi="Times New Roman" w:cs="Times New Roman"/>
          <w:color w:val="333333"/>
          <w:sz w:val="24"/>
          <w:szCs w:val="24"/>
          <w:lang w:eastAsia="ru-RU"/>
        </w:rPr>
        <w:t>Одиночное блокирование прямого нападающего удара по ходу в зонах 4, 3, 2.</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VI. Контрольные испытания и соревнования</w:t>
      </w:r>
      <w:r w:rsidRPr="008F7A59">
        <w:rPr>
          <w:rFonts w:ascii="Times New Roman" w:eastAsia="Times New Roman" w:hAnsi="Times New Roman" w:cs="Times New Roman"/>
          <w:b/>
          <w:bCs/>
          <w:i/>
          <w:iCs/>
          <w:color w:val="333333"/>
          <w:sz w:val="24"/>
          <w:szCs w:val="24"/>
          <w:lang w:eastAsia="ru-RU"/>
        </w:rPr>
        <w:t> </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Принять участие в соревнованиях. Контрольные игры и соревнования. Организация и проведение соревнований. Разбор проведенных игр. Устранение ошибок. Установка на предстоящую игру (на макете). Технический план игры команды и задания отдельным игрокам. Характеристика команды противника. Общая оценка игры и действий отдельных игроков.</w:t>
      </w:r>
    </w:p>
    <w:p w:rsidR="008E0077" w:rsidRPr="008F7A59" w:rsidRDefault="009B7EAC"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Итоговое занятие</w:t>
      </w:r>
    </w:p>
    <w:p w:rsidR="008E0077" w:rsidRPr="008F7A59" w:rsidRDefault="008E0077"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Техника безопасности во время летних каникул.</w:t>
      </w:r>
    </w:p>
    <w:p w:rsidR="008F7A59" w:rsidRPr="006359B0" w:rsidRDefault="006359B0" w:rsidP="006359B0">
      <w:pPr>
        <w:shd w:val="clear" w:color="auto" w:fill="FFFFFF"/>
        <w:spacing w:after="135" w:line="240" w:lineRule="auto"/>
        <w:jc w:val="center"/>
        <w:rPr>
          <w:rFonts w:ascii="Times New Roman" w:eastAsia="Times New Roman" w:hAnsi="Times New Roman" w:cs="Times New Roman"/>
          <w:b/>
          <w:color w:val="333333"/>
          <w:sz w:val="24"/>
          <w:szCs w:val="24"/>
          <w:lang w:eastAsia="ru-RU"/>
        </w:rPr>
      </w:pPr>
      <w:r w:rsidRPr="006359B0">
        <w:rPr>
          <w:rFonts w:ascii="Times New Roman" w:eastAsia="Times New Roman" w:hAnsi="Times New Roman" w:cs="Times New Roman"/>
          <w:b/>
          <w:color w:val="333333"/>
          <w:sz w:val="24"/>
          <w:szCs w:val="24"/>
          <w:lang w:eastAsia="ru-RU"/>
        </w:rPr>
        <w:t>Планируемые результаты освоения программы.</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Личностные результаты:</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 дисциплинированность, трудолюбие, упорство в достижении поставленных целей;</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-умение управлять своими эмоциями в различных ситуациях;</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-умение оказывать помощь своим сверстникам.</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Первый уровень: усвоение школьником социально значимых знаний. Это в первую очередь знание норм и традиций</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того общества, в котором он живёт. Знание об истории волейбола и развития его в нашей стране.</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Второй уровень: развитие социально значимых отношений. Формировать положительное отношение к систематическим</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занятиям волейболом. Учить взаимоотношению в команде. Развивать чувство патриотизма, любви к Родине и</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физическому труду. Учить ценить своё здоровье и неприязнь к вредным привычкам.</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Третий уровень: приобретение школьником опыта осуществления социально значимых действий. Понимать роль</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волейбола в укреплении здоровья. Научить школьников самостоятельно составлять свой режим дня и график</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тренировок. Уметь самостоятельно подбирать упражнения для своего физического развития.</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proofErr w:type="spellStart"/>
      <w:r w:rsidRPr="008F7A59">
        <w:rPr>
          <w:rFonts w:ascii="Times New Roman" w:eastAsia="Times New Roman" w:hAnsi="Times New Roman" w:cs="Times New Roman"/>
          <w:bCs/>
          <w:color w:val="333333"/>
          <w:sz w:val="24"/>
          <w:szCs w:val="24"/>
          <w:lang w:eastAsia="ru-RU"/>
        </w:rPr>
        <w:t>Метапредметные</w:t>
      </w:r>
      <w:proofErr w:type="spellEnd"/>
      <w:r w:rsidRPr="008F7A59">
        <w:rPr>
          <w:rFonts w:ascii="Times New Roman" w:eastAsia="Times New Roman" w:hAnsi="Times New Roman" w:cs="Times New Roman"/>
          <w:bCs/>
          <w:color w:val="333333"/>
          <w:sz w:val="24"/>
          <w:szCs w:val="24"/>
          <w:lang w:eastAsia="ru-RU"/>
        </w:rPr>
        <w:t xml:space="preserve"> результаты:</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-определять наиболее эффективные способы достижения результата;</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-умение находить ошибки при выполнении заданий и уметь их исправлять;</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-умение объективно оценивать результаты собственного труда, находить возможности и способы их улучшения.</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Учащиеся научатся:</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Следовать при выполнении задания инструкциям учителя</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Понимать цель выполняемых действий</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Различать подвижные и спортивные игры</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Учащиеся получат возможность научиться:</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 xml:space="preserve">Принимать </w:t>
      </w:r>
      <w:proofErr w:type="gramStart"/>
      <w:r w:rsidRPr="008F7A59">
        <w:rPr>
          <w:rFonts w:ascii="Times New Roman" w:eastAsia="Times New Roman" w:hAnsi="Times New Roman" w:cs="Times New Roman"/>
          <w:bCs/>
          <w:color w:val="333333"/>
          <w:sz w:val="24"/>
          <w:szCs w:val="24"/>
          <w:lang w:eastAsia="ru-RU"/>
        </w:rPr>
        <w:t>решения</w:t>
      </w:r>
      <w:proofErr w:type="gramEnd"/>
      <w:r w:rsidRPr="008F7A59">
        <w:rPr>
          <w:rFonts w:ascii="Times New Roman" w:eastAsia="Times New Roman" w:hAnsi="Times New Roman" w:cs="Times New Roman"/>
          <w:bCs/>
          <w:color w:val="333333"/>
          <w:sz w:val="24"/>
          <w:szCs w:val="24"/>
          <w:lang w:eastAsia="ru-RU"/>
        </w:rPr>
        <w:t xml:space="preserve"> связанные с игровыми действиями;</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Взаимодействовать друг с другом на площадке, договариваться и приходить к общему решению, работая в паре.</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Предметные результаты:</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-формирование знаний о волейболе и его роли в укреплении здоровья;</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 умение рационально распределять своё время в режиме дня, выполнять утреннюю зарядку;</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 умение вести наблюдение за показателями своего физического развития</w:t>
      </w:r>
    </w:p>
    <w:p w:rsidR="006359B0" w:rsidRPr="008F7A59" w:rsidRDefault="006359B0" w:rsidP="006359B0">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8F7A59">
        <w:rPr>
          <w:rFonts w:ascii="Times New Roman" w:eastAsia="Times New Roman" w:hAnsi="Times New Roman" w:cs="Times New Roman"/>
          <w:bCs/>
          <w:color w:val="333333"/>
          <w:sz w:val="24"/>
          <w:szCs w:val="24"/>
          <w:lang w:eastAsia="ru-RU"/>
        </w:rPr>
        <w:t>-иметь представление об истории развития волейбола в России; о правилах личной гигиены, профилактики травматизма</w:t>
      </w:r>
    </w:p>
    <w:p w:rsidR="006359B0" w:rsidRPr="008F7A59" w:rsidRDefault="006359B0" w:rsidP="006359B0">
      <w:pPr>
        <w:shd w:val="clear" w:color="auto" w:fill="FFFFFF"/>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bCs/>
          <w:color w:val="333333"/>
          <w:sz w:val="24"/>
          <w:szCs w:val="24"/>
          <w:lang w:eastAsia="ru-RU"/>
        </w:rPr>
        <w:lastRenderedPageBreak/>
        <w:t>-технически правильно выполнять двигательные действия в волейболе. Итоги реализации программы</w:t>
      </w:r>
      <w:r w:rsidRPr="008F7A59">
        <w:rPr>
          <w:rFonts w:ascii="Times New Roman" w:eastAsia="Times New Roman" w:hAnsi="Times New Roman" w:cs="Times New Roman"/>
          <w:color w:val="333333"/>
          <w:sz w:val="24"/>
          <w:szCs w:val="24"/>
          <w:lang w:eastAsia="ru-RU"/>
        </w:rPr>
        <w:t xml:space="preserve">: участие в соревнованиях, товарищеские игры, </w:t>
      </w:r>
      <w:r w:rsidRPr="008F7A59">
        <w:rPr>
          <w:rFonts w:ascii="Times New Roman" w:eastAsia="Times New Roman" w:hAnsi="Times New Roman" w:cs="Times New Roman"/>
          <w:sz w:val="24"/>
          <w:szCs w:val="24"/>
          <w:lang w:eastAsia="ru-RU"/>
        </w:rPr>
        <w:t>сдача контрольных нормативов и контрольные задания.</w:t>
      </w:r>
    </w:p>
    <w:p w:rsidR="008F7A59" w:rsidRPr="008F7A59" w:rsidRDefault="008F7A59" w:rsidP="008F7A59">
      <w:pPr>
        <w:shd w:val="clear" w:color="auto" w:fill="FFFFFF"/>
        <w:spacing w:after="135" w:line="240" w:lineRule="auto"/>
        <w:jc w:val="both"/>
        <w:rPr>
          <w:rFonts w:ascii="Times New Roman" w:eastAsia="Times New Roman" w:hAnsi="Times New Roman" w:cs="Times New Roman"/>
          <w:color w:val="333333"/>
          <w:sz w:val="24"/>
          <w:szCs w:val="24"/>
          <w:lang w:eastAsia="ru-RU"/>
        </w:rPr>
      </w:pPr>
    </w:p>
    <w:p w:rsidR="008F7A59" w:rsidRPr="009E497E" w:rsidRDefault="008F7A59" w:rsidP="009E497E">
      <w:pPr>
        <w:shd w:val="clear" w:color="auto" w:fill="FFFFFF"/>
        <w:spacing w:after="135" w:line="240" w:lineRule="auto"/>
        <w:jc w:val="center"/>
        <w:rPr>
          <w:rFonts w:ascii="Times New Roman" w:eastAsia="Times New Roman" w:hAnsi="Times New Roman" w:cs="Times New Roman"/>
          <w:b/>
          <w:bCs/>
          <w:color w:val="333333"/>
          <w:sz w:val="24"/>
          <w:szCs w:val="24"/>
          <w:lang w:eastAsia="ru-RU"/>
        </w:rPr>
      </w:pPr>
      <w:r w:rsidRPr="008F7A59">
        <w:rPr>
          <w:rFonts w:ascii="Times New Roman" w:eastAsia="Times New Roman" w:hAnsi="Times New Roman" w:cs="Times New Roman"/>
          <w:b/>
          <w:bCs/>
          <w:color w:val="333333"/>
          <w:sz w:val="24"/>
          <w:szCs w:val="24"/>
          <w:lang w:eastAsia="ru-RU"/>
        </w:rPr>
        <w:t>Организационно-педагогические условия реализации программы</w:t>
      </w:r>
    </w:p>
    <w:p w:rsidR="008E0077" w:rsidRPr="008F7A59" w:rsidRDefault="008E0077" w:rsidP="008F7A59">
      <w:pPr>
        <w:shd w:val="clear" w:color="auto" w:fill="FFFFFF"/>
        <w:spacing w:after="135" w:line="240" w:lineRule="auto"/>
        <w:jc w:val="center"/>
        <w:rPr>
          <w:rFonts w:ascii="Times New Roman" w:eastAsia="Times New Roman" w:hAnsi="Times New Roman" w:cs="Times New Roman"/>
          <w:b/>
          <w:bCs/>
          <w:color w:val="333333"/>
          <w:sz w:val="24"/>
          <w:szCs w:val="24"/>
          <w:lang w:eastAsia="ru-RU"/>
        </w:rPr>
      </w:pPr>
      <w:r w:rsidRPr="008F7A59">
        <w:rPr>
          <w:rFonts w:ascii="Times New Roman" w:eastAsia="Times New Roman" w:hAnsi="Times New Roman" w:cs="Times New Roman"/>
          <w:b/>
          <w:bCs/>
          <w:color w:val="333333"/>
          <w:sz w:val="24"/>
          <w:szCs w:val="24"/>
          <w:lang w:eastAsia="ru-RU"/>
        </w:rPr>
        <w:t>Методическое обеспечение программы</w:t>
      </w:r>
    </w:p>
    <w:p w:rsidR="008E0077" w:rsidRPr="008F7A59" w:rsidRDefault="008E0077"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1856"/>
        <w:gridCol w:w="2092"/>
        <w:gridCol w:w="1973"/>
        <w:gridCol w:w="1909"/>
        <w:gridCol w:w="1897"/>
      </w:tblGrid>
      <w:tr w:rsidR="008E0077" w:rsidRPr="008F7A59" w:rsidTr="005166D6">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Раздел</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Форма занятий</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Дидактический материал</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Техническое оснащение</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jc w:val="both"/>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Форма подведения итогов</w:t>
            </w:r>
          </w:p>
        </w:tc>
      </w:tr>
      <w:tr w:rsidR="008E0077" w:rsidRPr="008F7A59" w:rsidTr="005166D6">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1. Основы знаний</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беседы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литература по теме</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наглядные пособия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w:t>
            </w:r>
          </w:p>
        </w:tc>
      </w:tr>
      <w:tr w:rsidR="008E0077" w:rsidRPr="008F7A59" w:rsidTr="005166D6">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2. Общая физическая подготовка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Практикум: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поточным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круговая тренировка;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фронтальным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работа по станциям;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самостоятельные занятия;</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тестирование.</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литература по теме;</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слайды;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карточки с заданием.</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скакалки;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гимнастические скамейки;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гимнастическая стенка;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гимнастические маты;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резиновые амортизаторы;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перекладины;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мячи;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медболы.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контрольные нормативы по ОФП</w:t>
            </w:r>
          </w:p>
        </w:tc>
      </w:tr>
      <w:tr w:rsidR="008E0077" w:rsidRPr="008F7A59" w:rsidTr="005166D6">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3. Специальная физическая подготовка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Практикум: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поточным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круговая тренировка;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фронтальным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работа по станциям;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самостоятельные занятия;</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тестирование</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литература по теме;</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слайды;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карточки с заданием.</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скакалки;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гимнастические скамейки;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гимнастическая стенка;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гимнастические маты;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резиновые амортизаторы;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перекладины;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мячи;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медболы.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контрольные нормативы по СФП</w:t>
            </w:r>
          </w:p>
        </w:tc>
      </w:tr>
      <w:tr w:rsidR="008E0077" w:rsidRPr="008F7A59" w:rsidTr="005166D6">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4. Техническая подготовка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Практикум: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поточным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xml:space="preserve">- круговая </w:t>
            </w:r>
            <w:r w:rsidRPr="008F7A59">
              <w:rPr>
                <w:rFonts w:ascii="Times New Roman" w:eastAsia="Times New Roman" w:hAnsi="Times New Roman" w:cs="Times New Roman"/>
                <w:sz w:val="24"/>
                <w:szCs w:val="24"/>
                <w:lang w:eastAsia="ru-RU"/>
              </w:rPr>
              <w:lastRenderedPageBreak/>
              <w:t>тренировка;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фронтальным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работа по станциям;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самостоятельные занятия;</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тестирование;</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турнир.</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 литература по теме;</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слайды;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xml:space="preserve">- </w:t>
            </w:r>
            <w:r w:rsidRPr="008F7A59">
              <w:rPr>
                <w:rFonts w:ascii="Times New Roman" w:eastAsia="Times New Roman" w:hAnsi="Times New Roman" w:cs="Times New Roman"/>
                <w:sz w:val="24"/>
                <w:szCs w:val="24"/>
                <w:lang w:eastAsia="ru-RU"/>
              </w:rPr>
              <w:lastRenderedPageBreak/>
              <w:t>видеоматериалы;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карточки с заданием.</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 волейбольные мячи;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волейбольная сетка;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 медболы;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резиновая лента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 контрольные нормативы;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учебно-тренировочная игра;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 помощь в су действе.</w:t>
            </w:r>
          </w:p>
        </w:tc>
      </w:tr>
      <w:tr w:rsidR="008E0077" w:rsidRPr="008F7A59" w:rsidTr="005166D6">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lastRenderedPageBreak/>
              <w:t>5. Тактическая подготовка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Практикум: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поточным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круговая тренировка;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занятие фронтальным методом;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работа по станциям;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самостоятельные занятия;</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тестирование;</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турнир.</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литература по теме;</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слайды;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видеоматериалы;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карточки с заданием.</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волейбольные мячи;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волейбольная</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сетка;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резиновая лента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контрольные нормативы;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учебно-тренировочная игра;</w:t>
            </w:r>
          </w:p>
        </w:tc>
      </w:tr>
      <w:tr w:rsidR="008E0077" w:rsidRPr="008F7A59" w:rsidTr="005166D6">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6. Контрольные испытания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Практикум:</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самостоятельные занятия;</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тестирование;</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карточки с заданием.</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скакалки;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гимнастическая стенка;</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гимнастические маты;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перекладины;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мячи;</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медболы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8E0077" w:rsidRPr="008F7A59" w:rsidRDefault="008E0077" w:rsidP="008F7A59">
            <w:pPr>
              <w:spacing w:after="0"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контрольные нормативы;</w:t>
            </w:r>
          </w:p>
          <w:p w:rsidR="008E0077" w:rsidRPr="008F7A59" w:rsidRDefault="008E0077" w:rsidP="008F7A59">
            <w:pPr>
              <w:spacing w:after="135" w:line="240" w:lineRule="auto"/>
              <w:rPr>
                <w:rFonts w:ascii="Times New Roman" w:eastAsia="Times New Roman" w:hAnsi="Times New Roman" w:cs="Times New Roman"/>
                <w:sz w:val="24"/>
                <w:szCs w:val="24"/>
                <w:lang w:eastAsia="ru-RU"/>
              </w:rPr>
            </w:pPr>
            <w:r w:rsidRPr="008F7A59">
              <w:rPr>
                <w:rFonts w:ascii="Times New Roman" w:eastAsia="Times New Roman" w:hAnsi="Times New Roman" w:cs="Times New Roman"/>
                <w:sz w:val="24"/>
                <w:szCs w:val="24"/>
                <w:lang w:eastAsia="ru-RU"/>
              </w:rPr>
              <w:t>- помощь в су действе.</w:t>
            </w:r>
          </w:p>
        </w:tc>
      </w:tr>
    </w:tbl>
    <w:p w:rsidR="008F7A59" w:rsidRDefault="006D0B99"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w:t>
      </w:r>
    </w:p>
    <w:p w:rsidR="00611B0A" w:rsidRDefault="006359B0"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Программа предусматривает применение следующих методов обучения, а именно:</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iCs/>
          <w:color w:val="333333"/>
          <w:sz w:val="24"/>
          <w:szCs w:val="24"/>
          <w:lang w:eastAsia="ru-RU"/>
        </w:rPr>
        <w:t>Практические методы</w:t>
      </w:r>
      <w:r w:rsidRPr="008F7A59">
        <w:rPr>
          <w:rFonts w:ascii="Times New Roman" w:eastAsia="Times New Roman" w:hAnsi="Times New Roman" w:cs="Times New Roman"/>
          <w:color w:val="333333"/>
          <w:sz w:val="24"/>
          <w:szCs w:val="24"/>
          <w:lang w:eastAsia="ru-RU"/>
        </w:rPr>
        <w:t>:</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метод упражнений;</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игровой;</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соревновательный;</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круговой тренировки.</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Главным из них является метод упражнений, который предусматривает многократные повторения движений.</w:t>
      </w:r>
    </w:p>
    <w:p w:rsidR="00370BB3"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Игровой и соревновательный методы применяются после того, как у учащихся образовались некоторые навыки игры.</w:t>
      </w:r>
    </w:p>
    <w:p w:rsidR="006359B0" w:rsidRPr="006359B0" w:rsidRDefault="006359B0" w:rsidP="006359B0">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6359B0">
        <w:rPr>
          <w:rFonts w:ascii="Times New Roman" w:eastAsia="Times New Roman" w:hAnsi="Times New Roman" w:cs="Times New Roman"/>
          <w:b/>
          <w:color w:val="333333"/>
          <w:sz w:val="24"/>
          <w:szCs w:val="24"/>
          <w:lang w:eastAsia="ru-RU"/>
        </w:rPr>
        <w:lastRenderedPageBreak/>
        <w:t>Формы дистанционной поддержки обучающихся в системе дополнительного образования детей:</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 xml:space="preserve">система дистанционного контроля (тестирование, онлайн-олимпиады, прохождение </w:t>
      </w:r>
      <w:proofErr w:type="spellStart"/>
      <w:r w:rsidRPr="006359B0">
        <w:rPr>
          <w:rFonts w:ascii="Times New Roman" w:eastAsia="Times New Roman" w:hAnsi="Times New Roman" w:cs="Times New Roman"/>
          <w:color w:val="333333"/>
          <w:sz w:val="24"/>
          <w:szCs w:val="24"/>
          <w:lang w:eastAsia="ru-RU"/>
        </w:rPr>
        <w:t>квеста</w:t>
      </w:r>
      <w:proofErr w:type="spellEnd"/>
      <w:r w:rsidRPr="006359B0">
        <w:rPr>
          <w:rFonts w:ascii="Times New Roman" w:eastAsia="Times New Roman" w:hAnsi="Times New Roman" w:cs="Times New Roman"/>
          <w:color w:val="333333"/>
          <w:sz w:val="24"/>
          <w:szCs w:val="24"/>
          <w:lang w:eastAsia="ru-RU"/>
        </w:rPr>
        <w:t xml:space="preserve"> и </w:t>
      </w:r>
      <w:proofErr w:type="spellStart"/>
      <w:r w:rsidRPr="006359B0">
        <w:rPr>
          <w:rFonts w:ascii="Times New Roman" w:eastAsia="Times New Roman" w:hAnsi="Times New Roman" w:cs="Times New Roman"/>
          <w:color w:val="333333"/>
          <w:sz w:val="24"/>
          <w:szCs w:val="24"/>
          <w:lang w:eastAsia="ru-RU"/>
        </w:rPr>
        <w:t>др</w:t>
      </w:r>
      <w:proofErr w:type="spellEnd"/>
      <w:r w:rsidRPr="006359B0">
        <w:rPr>
          <w:rFonts w:ascii="Times New Roman" w:eastAsia="Times New Roman" w:hAnsi="Times New Roman" w:cs="Times New Roman"/>
          <w:color w:val="333333"/>
          <w:sz w:val="24"/>
          <w:szCs w:val="24"/>
          <w:lang w:eastAsia="ru-RU"/>
        </w:rPr>
        <w:t>);</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пересылка учебных материалов (текстов, графики, видео и др.) по телекоммуникационным каналам (электронная почта);</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онлайн-консультации;</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обучение через виртуальные образовательные среды, образовательные Интернет порталы, система обмена мгновенными сообщениями, виртуальные лабораторные комплексы;</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осуществление разнообразной обратной связи через социальные сети, блоги.</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Сопровождение предметных дистанционных курсов может осуществляться в следующих режимах:</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тестирование онлайн;</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консультации онлайн;</w:t>
      </w:r>
    </w:p>
    <w:p w:rsidR="006359B0" w:rsidRPr="006359B0"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предоставление методических материалов;</w:t>
      </w:r>
    </w:p>
    <w:p w:rsidR="006359B0" w:rsidRPr="008F7A59" w:rsidRDefault="006359B0" w:rsidP="006359B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359B0">
        <w:rPr>
          <w:rFonts w:ascii="Times New Roman" w:eastAsia="Times New Roman" w:hAnsi="Times New Roman" w:cs="Times New Roman"/>
          <w:color w:val="333333"/>
          <w:sz w:val="24"/>
          <w:szCs w:val="24"/>
          <w:lang w:eastAsia="ru-RU"/>
        </w:rPr>
        <w:t>•</w:t>
      </w:r>
      <w:r w:rsidRPr="006359B0">
        <w:rPr>
          <w:rFonts w:ascii="Times New Roman" w:eastAsia="Times New Roman" w:hAnsi="Times New Roman" w:cs="Times New Roman"/>
          <w:color w:val="333333"/>
          <w:sz w:val="24"/>
          <w:szCs w:val="24"/>
          <w:lang w:eastAsia="ru-RU"/>
        </w:rPr>
        <w:tab/>
        <w:t>сопровождение офлайн (проверка тестов, различные виды текущего контроля и промежуточной аттестации).</w:t>
      </w:r>
    </w:p>
    <w:p w:rsidR="00370BB3" w:rsidRPr="008F7A59" w:rsidRDefault="00370BB3" w:rsidP="00370BB3">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8F7A59">
        <w:rPr>
          <w:rFonts w:ascii="Times New Roman" w:eastAsia="Times New Roman" w:hAnsi="Times New Roman" w:cs="Times New Roman"/>
          <w:b/>
          <w:color w:val="333333"/>
          <w:sz w:val="24"/>
          <w:szCs w:val="24"/>
          <w:lang w:eastAsia="ru-RU"/>
        </w:rPr>
        <w:t>Формы подведения итогов реализации программы.</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 xml:space="preserve">Программа предусматривает промежуточную и </w:t>
      </w:r>
      <w:r>
        <w:rPr>
          <w:rFonts w:ascii="Times New Roman" w:eastAsia="Times New Roman" w:hAnsi="Times New Roman" w:cs="Times New Roman"/>
          <w:color w:val="333333"/>
          <w:sz w:val="24"/>
          <w:szCs w:val="24"/>
          <w:lang w:eastAsia="ru-RU"/>
        </w:rPr>
        <w:t xml:space="preserve">аттестация </w:t>
      </w:r>
      <w:r w:rsidRPr="00023F69">
        <w:rPr>
          <w:rFonts w:ascii="Times New Roman" w:eastAsia="Times New Roman" w:hAnsi="Times New Roman" w:cs="Times New Roman"/>
          <w:color w:val="333333"/>
          <w:sz w:val="24"/>
          <w:szCs w:val="24"/>
          <w:lang w:eastAsia="ru-RU"/>
        </w:rPr>
        <w:t>по завершении освоения программы</w:t>
      </w:r>
      <w:r w:rsidRPr="008F7A59">
        <w:rPr>
          <w:rFonts w:ascii="Times New Roman" w:eastAsia="Times New Roman" w:hAnsi="Times New Roman" w:cs="Times New Roman"/>
          <w:color w:val="333333"/>
          <w:sz w:val="24"/>
          <w:szCs w:val="24"/>
          <w:lang w:eastAsia="ru-RU"/>
        </w:rPr>
        <w:t>.</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В начале года проводится входное тестирование. Промежуточная аттестация проводится в виде текущего контроля в течение всего учебного года. Она предусматривает 1 раз в полгода зачетное занятие - по общей и специальной физической подготовке при выполнении контрольных упражнений, зачетные игры, а также участие в районных соревнованиях по волейболу.</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w:t>
      </w:r>
      <w:r w:rsidRPr="001B48C7">
        <w:rPr>
          <w:rFonts w:ascii="Times New Roman" w:eastAsia="Times New Roman" w:hAnsi="Times New Roman" w:cs="Times New Roman"/>
          <w:color w:val="333333"/>
          <w:sz w:val="24"/>
          <w:szCs w:val="24"/>
          <w:lang w:eastAsia="ru-RU"/>
        </w:rPr>
        <w:t>ттестация по завершении освоения программы</w:t>
      </w:r>
      <w:r w:rsidRPr="008F7A59">
        <w:rPr>
          <w:rFonts w:ascii="Times New Roman" w:eastAsia="Times New Roman" w:hAnsi="Times New Roman" w:cs="Times New Roman"/>
          <w:color w:val="333333"/>
          <w:sz w:val="24"/>
          <w:szCs w:val="24"/>
          <w:lang w:eastAsia="ru-RU"/>
        </w:rPr>
        <w:t xml:space="preserve"> проводится в конце года обучения и предполагает зачет в форме учебного тестирования по общей и специальной физической подготовке, участия в соревнованиях разных уровней: школьного, муниципального, районного и прочих, а также открытого мероприятия для родителей, с последующим совместным анализом проведенного мероприятия.</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Способы проверки ЗУН учащихся:</w:t>
      </w:r>
    </w:p>
    <w:p w:rsidR="00370BB3" w:rsidRPr="008F7A59" w:rsidRDefault="00370BB3" w:rsidP="00370BB3">
      <w:pPr>
        <w:numPr>
          <w:ilvl w:val="0"/>
          <w:numId w:val="4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начальная диагностика;</w:t>
      </w:r>
    </w:p>
    <w:p w:rsidR="00370BB3" w:rsidRPr="008F7A59" w:rsidRDefault="00370BB3" w:rsidP="00370BB3">
      <w:pPr>
        <w:numPr>
          <w:ilvl w:val="0"/>
          <w:numId w:val="4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промежуточная диагностика;</w:t>
      </w:r>
    </w:p>
    <w:p w:rsidR="00370BB3" w:rsidRPr="008F7A59" w:rsidRDefault="00370BB3" w:rsidP="00370BB3">
      <w:pPr>
        <w:numPr>
          <w:ilvl w:val="0"/>
          <w:numId w:val="4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итоговая аттестация.</w:t>
      </w:r>
    </w:p>
    <w:p w:rsidR="00370BB3" w:rsidRPr="008F7A59" w:rsidRDefault="00370BB3" w:rsidP="00370B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b/>
          <w:bCs/>
          <w:color w:val="333333"/>
          <w:sz w:val="24"/>
          <w:szCs w:val="24"/>
          <w:lang w:eastAsia="ru-RU"/>
        </w:rPr>
        <w:t>Формы подведения итогов программы:</w:t>
      </w:r>
    </w:p>
    <w:p w:rsidR="00370BB3" w:rsidRDefault="00370BB3" w:rsidP="00370BB3">
      <w:pPr>
        <w:numPr>
          <w:ilvl w:val="0"/>
          <w:numId w:val="4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участие в соревнованиях;</w:t>
      </w:r>
    </w:p>
    <w:p w:rsidR="00611B0A" w:rsidRDefault="00611B0A" w:rsidP="00611B0A">
      <w:pPr>
        <w:shd w:val="clear" w:color="auto" w:fill="FFFFFF"/>
        <w:spacing w:after="0" w:line="240" w:lineRule="auto"/>
        <w:jc w:val="both"/>
        <w:rPr>
          <w:rFonts w:ascii="Times New Roman" w:eastAsia="Times New Roman" w:hAnsi="Times New Roman" w:cs="Times New Roman"/>
          <w:b/>
          <w:color w:val="333333"/>
          <w:sz w:val="24"/>
          <w:szCs w:val="24"/>
          <w:lang w:eastAsia="ru-RU"/>
        </w:rPr>
      </w:pPr>
    </w:p>
    <w:p w:rsidR="00611B0A" w:rsidRPr="00611B0A" w:rsidRDefault="00611B0A" w:rsidP="00611B0A">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611B0A">
        <w:rPr>
          <w:rFonts w:ascii="Times New Roman" w:eastAsia="Times New Roman" w:hAnsi="Times New Roman" w:cs="Times New Roman"/>
          <w:b/>
          <w:color w:val="333333"/>
          <w:sz w:val="24"/>
          <w:szCs w:val="24"/>
          <w:lang w:eastAsia="ru-RU"/>
        </w:rPr>
        <w:t>Система отслеживания и оценивания результатов обучения</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В систему диагностики входит промежуточная аттестация 2 раза в год: декабрь, апрель, а также диагностика по разделам программы, где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tbl>
      <w:tblPr>
        <w:tblStyle w:val="a8"/>
        <w:tblW w:w="10065" w:type="dxa"/>
        <w:tblInd w:w="-147" w:type="dxa"/>
        <w:tblLayout w:type="fixed"/>
        <w:tblLook w:val="04A0" w:firstRow="1" w:lastRow="0" w:firstColumn="1" w:lastColumn="0" w:noHBand="0" w:noVBand="1"/>
      </w:tblPr>
      <w:tblGrid>
        <w:gridCol w:w="426"/>
        <w:gridCol w:w="1276"/>
        <w:gridCol w:w="708"/>
        <w:gridCol w:w="567"/>
        <w:gridCol w:w="709"/>
        <w:gridCol w:w="851"/>
        <w:gridCol w:w="567"/>
        <w:gridCol w:w="850"/>
        <w:gridCol w:w="851"/>
        <w:gridCol w:w="850"/>
        <w:gridCol w:w="1134"/>
        <w:gridCol w:w="1276"/>
      </w:tblGrid>
      <w:tr w:rsidR="00611B0A" w:rsidRPr="00611B0A" w:rsidTr="006102E1">
        <w:trPr>
          <w:trHeight w:val="359"/>
        </w:trPr>
        <w:tc>
          <w:tcPr>
            <w:tcW w:w="426" w:type="dxa"/>
            <w:vMerge w:val="restart"/>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Го</w:t>
            </w:r>
            <w:r w:rsidRPr="00611B0A">
              <w:rPr>
                <w:rFonts w:eastAsia="Times New Roman"/>
                <w:color w:val="333333"/>
                <w:sz w:val="24"/>
                <w:szCs w:val="24"/>
              </w:rPr>
              <w:lastRenderedPageBreak/>
              <w:t>д обучения</w:t>
            </w:r>
          </w:p>
        </w:tc>
        <w:tc>
          <w:tcPr>
            <w:tcW w:w="1276" w:type="dxa"/>
            <w:vMerge w:val="restart"/>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lastRenderedPageBreak/>
              <w:t>ФИО</w:t>
            </w:r>
          </w:p>
        </w:tc>
        <w:tc>
          <w:tcPr>
            <w:tcW w:w="4252" w:type="dxa"/>
            <w:gridSpan w:val="6"/>
          </w:tcPr>
          <w:p w:rsidR="00611B0A" w:rsidRPr="00611B0A" w:rsidRDefault="00611B0A" w:rsidP="00611B0A">
            <w:pPr>
              <w:shd w:val="clear" w:color="auto" w:fill="FFFFFF"/>
              <w:rPr>
                <w:rFonts w:eastAsia="Times New Roman"/>
                <w:b/>
                <w:bCs/>
                <w:color w:val="333333"/>
                <w:sz w:val="24"/>
                <w:szCs w:val="24"/>
              </w:rPr>
            </w:pPr>
            <w:r w:rsidRPr="00611B0A">
              <w:rPr>
                <w:rFonts w:eastAsia="Times New Roman"/>
                <w:b/>
                <w:bCs/>
                <w:color w:val="333333"/>
                <w:sz w:val="24"/>
                <w:szCs w:val="24"/>
              </w:rPr>
              <w:t xml:space="preserve">Промежуточная аттестация </w:t>
            </w:r>
          </w:p>
        </w:tc>
        <w:tc>
          <w:tcPr>
            <w:tcW w:w="4111" w:type="dxa"/>
            <w:gridSpan w:val="4"/>
            <w:vMerge w:val="restart"/>
          </w:tcPr>
          <w:p w:rsidR="00611B0A" w:rsidRPr="00611B0A" w:rsidRDefault="00611B0A" w:rsidP="00611B0A">
            <w:pPr>
              <w:shd w:val="clear" w:color="auto" w:fill="FFFFFF"/>
              <w:rPr>
                <w:rFonts w:eastAsia="Times New Roman"/>
                <w:color w:val="333333"/>
                <w:sz w:val="24"/>
                <w:szCs w:val="24"/>
              </w:rPr>
            </w:pPr>
            <w:r w:rsidRPr="00611B0A">
              <w:rPr>
                <w:rFonts w:eastAsia="Times New Roman"/>
                <w:b/>
                <w:bCs/>
                <w:color w:val="333333"/>
                <w:sz w:val="24"/>
                <w:szCs w:val="24"/>
              </w:rPr>
              <w:t>Освоение программы за год</w:t>
            </w:r>
          </w:p>
        </w:tc>
      </w:tr>
      <w:tr w:rsidR="00611B0A" w:rsidRPr="00611B0A" w:rsidTr="006102E1">
        <w:trPr>
          <w:trHeight w:val="404"/>
        </w:trPr>
        <w:tc>
          <w:tcPr>
            <w:tcW w:w="426" w:type="dxa"/>
            <w:vMerge/>
          </w:tcPr>
          <w:p w:rsidR="00611B0A" w:rsidRPr="00611B0A" w:rsidRDefault="00611B0A" w:rsidP="00611B0A">
            <w:pPr>
              <w:shd w:val="clear" w:color="auto" w:fill="FFFFFF"/>
              <w:rPr>
                <w:rFonts w:eastAsia="Times New Roman"/>
                <w:color w:val="333333"/>
                <w:sz w:val="24"/>
                <w:szCs w:val="24"/>
              </w:rPr>
            </w:pPr>
          </w:p>
        </w:tc>
        <w:tc>
          <w:tcPr>
            <w:tcW w:w="1276" w:type="dxa"/>
            <w:vMerge/>
          </w:tcPr>
          <w:p w:rsidR="00611B0A" w:rsidRPr="00611B0A" w:rsidRDefault="00611B0A" w:rsidP="00611B0A">
            <w:pPr>
              <w:shd w:val="clear" w:color="auto" w:fill="FFFFFF"/>
              <w:rPr>
                <w:rFonts w:eastAsia="Times New Roman"/>
                <w:color w:val="333333"/>
                <w:sz w:val="24"/>
                <w:szCs w:val="24"/>
              </w:rPr>
            </w:pPr>
          </w:p>
        </w:tc>
        <w:tc>
          <w:tcPr>
            <w:tcW w:w="1984" w:type="dxa"/>
            <w:gridSpan w:val="3"/>
          </w:tcPr>
          <w:p w:rsidR="00611B0A" w:rsidRPr="00611B0A" w:rsidRDefault="00611B0A" w:rsidP="00611B0A">
            <w:pPr>
              <w:shd w:val="clear" w:color="auto" w:fill="FFFFFF"/>
              <w:rPr>
                <w:rFonts w:eastAsia="Times New Roman"/>
                <w:b/>
                <w:bCs/>
                <w:color w:val="333333"/>
                <w:sz w:val="24"/>
                <w:szCs w:val="24"/>
              </w:rPr>
            </w:pPr>
            <w:r w:rsidRPr="00611B0A">
              <w:rPr>
                <w:rFonts w:eastAsia="Times New Roman"/>
                <w:b/>
                <w:bCs/>
                <w:color w:val="333333"/>
                <w:sz w:val="24"/>
                <w:szCs w:val="24"/>
              </w:rPr>
              <w:t>Декабрь</w:t>
            </w:r>
          </w:p>
        </w:tc>
        <w:tc>
          <w:tcPr>
            <w:tcW w:w="2268" w:type="dxa"/>
            <w:gridSpan w:val="3"/>
          </w:tcPr>
          <w:p w:rsidR="00611B0A" w:rsidRPr="00611B0A" w:rsidRDefault="00611B0A" w:rsidP="00611B0A">
            <w:pPr>
              <w:shd w:val="clear" w:color="auto" w:fill="FFFFFF"/>
              <w:rPr>
                <w:rFonts w:eastAsia="Times New Roman"/>
                <w:b/>
                <w:bCs/>
                <w:color w:val="333333"/>
                <w:sz w:val="24"/>
                <w:szCs w:val="24"/>
              </w:rPr>
            </w:pPr>
            <w:r w:rsidRPr="00611B0A">
              <w:rPr>
                <w:rFonts w:eastAsia="Times New Roman"/>
                <w:b/>
                <w:bCs/>
                <w:color w:val="333333"/>
                <w:sz w:val="24"/>
                <w:szCs w:val="24"/>
              </w:rPr>
              <w:t>Апрель</w:t>
            </w:r>
          </w:p>
        </w:tc>
        <w:tc>
          <w:tcPr>
            <w:tcW w:w="4111" w:type="dxa"/>
            <w:gridSpan w:val="4"/>
            <w:vMerge/>
          </w:tcPr>
          <w:p w:rsidR="00611B0A" w:rsidRPr="00611B0A" w:rsidRDefault="00611B0A" w:rsidP="00611B0A">
            <w:pPr>
              <w:shd w:val="clear" w:color="auto" w:fill="FFFFFF"/>
              <w:rPr>
                <w:rFonts w:eastAsia="Times New Roman"/>
                <w:b/>
                <w:bCs/>
                <w:color w:val="333333"/>
                <w:sz w:val="24"/>
                <w:szCs w:val="24"/>
              </w:rPr>
            </w:pPr>
          </w:p>
        </w:tc>
      </w:tr>
      <w:tr w:rsidR="00611B0A" w:rsidRPr="00611B0A" w:rsidTr="006102E1">
        <w:trPr>
          <w:cantSplit/>
          <w:trHeight w:val="3110"/>
        </w:trPr>
        <w:tc>
          <w:tcPr>
            <w:tcW w:w="426" w:type="dxa"/>
            <w:vMerge/>
            <w:tcBorders>
              <w:bottom w:val="single" w:sz="4" w:space="0" w:color="auto"/>
            </w:tcBorders>
          </w:tcPr>
          <w:p w:rsidR="00611B0A" w:rsidRPr="00611B0A" w:rsidRDefault="00611B0A" w:rsidP="00611B0A">
            <w:pPr>
              <w:shd w:val="clear" w:color="auto" w:fill="FFFFFF"/>
              <w:rPr>
                <w:rFonts w:eastAsia="Times New Roman"/>
                <w:color w:val="333333"/>
                <w:sz w:val="24"/>
                <w:szCs w:val="24"/>
              </w:rPr>
            </w:pPr>
          </w:p>
        </w:tc>
        <w:tc>
          <w:tcPr>
            <w:tcW w:w="1276" w:type="dxa"/>
            <w:vMerge/>
            <w:tcBorders>
              <w:bottom w:val="single" w:sz="4" w:space="0" w:color="auto"/>
            </w:tcBorders>
          </w:tcPr>
          <w:p w:rsidR="00611B0A" w:rsidRPr="00611B0A" w:rsidRDefault="00611B0A" w:rsidP="00611B0A">
            <w:pPr>
              <w:shd w:val="clear" w:color="auto" w:fill="FFFFFF"/>
              <w:rPr>
                <w:rFonts w:eastAsia="Times New Roman"/>
                <w:color w:val="333333"/>
                <w:sz w:val="24"/>
                <w:szCs w:val="24"/>
              </w:rPr>
            </w:pPr>
          </w:p>
        </w:tc>
        <w:tc>
          <w:tcPr>
            <w:tcW w:w="708" w:type="dxa"/>
            <w:textDirection w:val="btLr"/>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Вид аттестации</w:t>
            </w:r>
          </w:p>
        </w:tc>
        <w:tc>
          <w:tcPr>
            <w:tcW w:w="567" w:type="dxa"/>
            <w:textDirection w:val="btLr"/>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 xml:space="preserve">Дата </w:t>
            </w:r>
          </w:p>
        </w:tc>
        <w:tc>
          <w:tcPr>
            <w:tcW w:w="709" w:type="dxa"/>
            <w:textDirection w:val="btLr"/>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Уровень оценки результатов</w:t>
            </w:r>
          </w:p>
        </w:tc>
        <w:tc>
          <w:tcPr>
            <w:tcW w:w="851" w:type="dxa"/>
            <w:tcBorders>
              <w:bottom w:val="single" w:sz="4" w:space="0" w:color="auto"/>
            </w:tcBorders>
            <w:textDirection w:val="btLr"/>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Вид аттестации</w:t>
            </w:r>
          </w:p>
        </w:tc>
        <w:tc>
          <w:tcPr>
            <w:tcW w:w="567" w:type="dxa"/>
            <w:tcBorders>
              <w:bottom w:val="single" w:sz="4" w:space="0" w:color="auto"/>
            </w:tcBorders>
            <w:textDirection w:val="btLr"/>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 xml:space="preserve">Дата </w:t>
            </w:r>
          </w:p>
        </w:tc>
        <w:tc>
          <w:tcPr>
            <w:tcW w:w="850" w:type="dxa"/>
            <w:tcBorders>
              <w:bottom w:val="single" w:sz="4" w:space="0" w:color="auto"/>
            </w:tcBorders>
            <w:textDirection w:val="btLr"/>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Уровень оценки результатов</w:t>
            </w:r>
          </w:p>
        </w:tc>
        <w:tc>
          <w:tcPr>
            <w:tcW w:w="851" w:type="dxa"/>
            <w:tcBorders>
              <w:bottom w:val="single" w:sz="4" w:space="0" w:color="auto"/>
            </w:tcBorders>
          </w:tcPr>
          <w:p w:rsidR="00611B0A" w:rsidRPr="00611B0A" w:rsidRDefault="00611B0A" w:rsidP="00611B0A">
            <w:pPr>
              <w:shd w:val="clear" w:color="auto" w:fill="FFFFFF"/>
              <w:rPr>
                <w:rFonts w:eastAsia="Times New Roman"/>
                <w:b/>
                <w:bCs/>
                <w:color w:val="333333"/>
                <w:sz w:val="24"/>
                <w:szCs w:val="24"/>
              </w:rPr>
            </w:pPr>
            <w:r w:rsidRPr="00611B0A">
              <w:rPr>
                <w:rFonts w:eastAsia="Times New Roman"/>
                <w:b/>
                <w:bCs/>
                <w:color w:val="333333"/>
                <w:sz w:val="24"/>
                <w:szCs w:val="24"/>
              </w:rPr>
              <w:t xml:space="preserve">Теория </w:t>
            </w:r>
          </w:p>
        </w:tc>
        <w:tc>
          <w:tcPr>
            <w:tcW w:w="850" w:type="dxa"/>
            <w:tcBorders>
              <w:bottom w:val="single" w:sz="4" w:space="0" w:color="auto"/>
            </w:tcBorders>
          </w:tcPr>
          <w:p w:rsidR="00611B0A" w:rsidRPr="00611B0A" w:rsidRDefault="00611B0A" w:rsidP="00611B0A">
            <w:pPr>
              <w:shd w:val="clear" w:color="auto" w:fill="FFFFFF"/>
              <w:rPr>
                <w:rFonts w:eastAsia="Times New Roman"/>
                <w:b/>
                <w:bCs/>
                <w:color w:val="333333"/>
                <w:sz w:val="24"/>
                <w:szCs w:val="24"/>
              </w:rPr>
            </w:pPr>
            <w:r w:rsidRPr="00611B0A">
              <w:rPr>
                <w:rFonts w:eastAsia="Times New Roman"/>
                <w:b/>
                <w:bCs/>
                <w:color w:val="333333"/>
                <w:sz w:val="24"/>
                <w:szCs w:val="24"/>
              </w:rPr>
              <w:t xml:space="preserve">Практика </w:t>
            </w:r>
          </w:p>
        </w:tc>
        <w:tc>
          <w:tcPr>
            <w:tcW w:w="1134" w:type="dxa"/>
            <w:tcBorders>
              <w:bottom w:val="single" w:sz="4" w:space="0" w:color="auto"/>
            </w:tcBorders>
          </w:tcPr>
          <w:p w:rsidR="00611B0A" w:rsidRPr="00611B0A" w:rsidRDefault="00611B0A" w:rsidP="00611B0A">
            <w:pPr>
              <w:shd w:val="clear" w:color="auto" w:fill="FFFFFF"/>
              <w:rPr>
                <w:rFonts w:eastAsia="Times New Roman"/>
                <w:b/>
                <w:bCs/>
                <w:color w:val="333333"/>
                <w:sz w:val="24"/>
                <w:szCs w:val="24"/>
              </w:rPr>
            </w:pPr>
            <w:r w:rsidRPr="00611B0A">
              <w:rPr>
                <w:rFonts w:eastAsia="Times New Roman"/>
                <w:b/>
                <w:bCs/>
                <w:color w:val="333333"/>
                <w:sz w:val="24"/>
                <w:szCs w:val="24"/>
              </w:rPr>
              <w:t>Личностные результаты</w:t>
            </w:r>
          </w:p>
        </w:tc>
        <w:tc>
          <w:tcPr>
            <w:tcW w:w="1276" w:type="dxa"/>
            <w:tcBorders>
              <w:bottom w:val="single" w:sz="4" w:space="0" w:color="auto"/>
            </w:tcBorders>
          </w:tcPr>
          <w:p w:rsidR="00611B0A" w:rsidRPr="00611B0A" w:rsidRDefault="00611B0A" w:rsidP="00611B0A">
            <w:pPr>
              <w:shd w:val="clear" w:color="auto" w:fill="FFFFFF"/>
              <w:rPr>
                <w:rFonts w:eastAsia="Times New Roman"/>
                <w:b/>
                <w:bCs/>
                <w:color w:val="333333"/>
                <w:sz w:val="24"/>
                <w:szCs w:val="24"/>
              </w:rPr>
            </w:pPr>
            <w:r w:rsidRPr="00611B0A">
              <w:rPr>
                <w:rFonts w:eastAsia="Times New Roman"/>
                <w:b/>
                <w:bCs/>
                <w:color w:val="333333"/>
                <w:sz w:val="24"/>
                <w:szCs w:val="24"/>
              </w:rPr>
              <w:t>Концерты, конкурсы, выставки. соревнования</w:t>
            </w:r>
          </w:p>
        </w:tc>
      </w:tr>
      <w:tr w:rsidR="00611B0A" w:rsidRPr="00611B0A" w:rsidTr="006102E1">
        <w:trPr>
          <w:trHeight w:val="713"/>
        </w:trPr>
        <w:tc>
          <w:tcPr>
            <w:tcW w:w="426"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2</w:t>
            </w:r>
          </w:p>
        </w:tc>
        <w:tc>
          <w:tcPr>
            <w:tcW w:w="1276"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Иванов</w:t>
            </w:r>
          </w:p>
        </w:tc>
        <w:tc>
          <w:tcPr>
            <w:tcW w:w="708"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выставка</w:t>
            </w:r>
          </w:p>
        </w:tc>
        <w:tc>
          <w:tcPr>
            <w:tcW w:w="567"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26.12.23</w:t>
            </w:r>
          </w:p>
        </w:tc>
        <w:tc>
          <w:tcPr>
            <w:tcW w:w="709"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50</w:t>
            </w:r>
          </w:p>
        </w:tc>
        <w:tc>
          <w:tcPr>
            <w:tcW w:w="851"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тест</w:t>
            </w:r>
          </w:p>
        </w:tc>
        <w:tc>
          <w:tcPr>
            <w:tcW w:w="567"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25.04.24</w:t>
            </w:r>
          </w:p>
        </w:tc>
        <w:tc>
          <w:tcPr>
            <w:tcW w:w="850"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80</w:t>
            </w:r>
          </w:p>
        </w:tc>
        <w:tc>
          <w:tcPr>
            <w:tcW w:w="851" w:type="dxa"/>
          </w:tcPr>
          <w:p w:rsidR="00611B0A" w:rsidRPr="00611B0A" w:rsidRDefault="00611B0A" w:rsidP="00611B0A">
            <w:pPr>
              <w:shd w:val="clear" w:color="auto" w:fill="FFFFFF"/>
              <w:rPr>
                <w:rFonts w:eastAsia="Times New Roman"/>
                <w:b/>
                <w:bCs/>
                <w:color w:val="333333"/>
                <w:sz w:val="24"/>
                <w:szCs w:val="24"/>
              </w:rPr>
            </w:pPr>
          </w:p>
        </w:tc>
        <w:tc>
          <w:tcPr>
            <w:tcW w:w="850" w:type="dxa"/>
          </w:tcPr>
          <w:p w:rsidR="00611B0A" w:rsidRPr="00611B0A" w:rsidRDefault="00611B0A" w:rsidP="00611B0A">
            <w:pPr>
              <w:shd w:val="clear" w:color="auto" w:fill="FFFFFF"/>
              <w:rPr>
                <w:rFonts w:eastAsia="Times New Roman"/>
                <w:b/>
                <w:bCs/>
                <w:color w:val="333333"/>
                <w:sz w:val="24"/>
                <w:szCs w:val="24"/>
              </w:rPr>
            </w:pPr>
          </w:p>
        </w:tc>
        <w:tc>
          <w:tcPr>
            <w:tcW w:w="1134" w:type="dxa"/>
          </w:tcPr>
          <w:p w:rsidR="00611B0A" w:rsidRPr="00611B0A" w:rsidRDefault="00611B0A" w:rsidP="00611B0A">
            <w:pPr>
              <w:shd w:val="clear" w:color="auto" w:fill="FFFFFF"/>
              <w:rPr>
                <w:rFonts w:eastAsia="Times New Roman"/>
                <w:b/>
                <w:bCs/>
                <w:color w:val="333333"/>
                <w:sz w:val="24"/>
                <w:szCs w:val="24"/>
              </w:rPr>
            </w:pPr>
          </w:p>
        </w:tc>
        <w:tc>
          <w:tcPr>
            <w:tcW w:w="1276" w:type="dxa"/>
          </w:tcPr>
          <w:p w:rsidR="00611B0A" w:rsidRPr="00611B0A" w:rsidRDefault="00611B0A" w:rsidP="00611B0A">
            <w:pPr>
              <w:shd w:val="clear" w:color="auto" w:fill="FFFFFF"/>
              <w:rPr>
                <w:rFonts w:eastAsia="Times New Roman"/>
                <w:b/>
                <w:bCs/>
                <w:color w:val="333333"/>
                <w:sz w:val="24"/>
                <w:szCs w:val="24"/>
              </w:rPr>
            </w:pPr>
          </w:p>
          <w:p w:rsidR="00611B0A" w:rsidRPr="00611B0A" w:rsidRDefault="00611B0A" w:rsidP="00611B0A">
            <w:pPr>
              <w:shd w:val="clear" w:color="auto" w:fill="FFFFFF"/>
              <w:rPr>
                <w:rFonts w:eastAsia="Times New Roman"/>
                <w:b/>
                <w:bCs/>
                <w:color w:val="333333"/>
                <w:sz w:val="24"/>
                <w:szCs w:val="24"/>
              </w:rPr>
            </w:pPr>
          </w:p>
          <w:p w:rsidR="00611B0A" w:rsidRPr="00611B0A" w:rsidRDefault="00611B0A" w:rsidP="00611B0A">
            <w:pPr>
              <w:shd w:val="clear" w:color="auto" w:fill="FFFFFF"/>
              <w:rPr>
                <w:rFonts w:eastAsia="Times New Roman"/>
                <w:b/>
                <w:bCs/>
                <w:color w:val="333333"/>
                <w:sz w:val="24"/>
                <w:szCs w:val="24"/>
              </w:rPr>
            </w:pPr>
          </w:p>
        </w:tc>
      </w:tr>
      <w:tr w:rsidR="00611B0A" w:rsidRPr="00611B0A" w:rsidTr="006102E1">
        <w:trPr>
          <w:trHeight w:val="713"/>
        </w:trPr>
        <w:tc>
          <w:tcPr>
            <w:tcW w:w="426" w:type="dxa"/>
          </w:tcPr>
          <w:p w:rsidR="00611B0A" w:rsidRPr="00611B0A" w:rsidRDefault="00611B0A" w:rsidP="00611B0A">
            <w:pPr>
              <w:shd w:val="clear" w:color="auto" w:fill="FFFFFF"/>
              <w:rPr>
                <w:rFonts w:eastAsia="Times New Roman"/>
                <w:color w:val="333333"/>
                <w:sz w:val="24"/>
                <w:szCs w:val="24"/>
              </w:rPr>
            </w:pPr>
          </w:p>
        </w:tc>
        <w:tc>
          <w:tcPr>
            <w:tcW w:w="1276" w:type="dxa"/>
          </w:tcPr>
          <w:p w:rsidR="00611B0A" w:rsidRPr="00611B0A" w:rsidRDefault="00611B0A" w:rsidP="00611B0A">
            <w:pPr>
              <w:shd w:val="clear" w:color="auto" w:fill="FFFFFF"/>
              <w:rPr>
                <w:rFonts w:eastAsia="Times New Roman"/>
                <w:color w:val="333333"/>
                <w:sz w:val="24"/>
                <w:szCs w:val="24"/>
              </w:rPr>
            </w:pPr>
          </w:p>
        </w:tc>
        <w:tc>
          <w:tcPr>
            <w:tcW w:w="708" w:type="dxa"/>
          </w:tcPr>
          <w:p w:rsidR="00611B0A" w:rsidRPr="00611B0A" w:rsidRDefault="00611B0A" w:rsidP="00611B0A">
            <w:pPr>
              <w:shd w:val="clear" w:color="auto" w:fill="FFFFFF"/>
              <w:rPr>
                <w:rFonts w:eastAsia="Times New Roman"/>
                <w:color w:val="333333"/>
                <w:sz w:val="24"/>
                <w:szCs w:val="24"/>
              </w:rPr>
            </w:pPr>
          </w:p>
        </w:tc>
        <w:tc>
          <w:tcPr>
            <w:tcW w:w="567" w:type="dxa"/>
          </w:tcPr>
          <w:p w:rsidR="00611B0A" w:rsidRPr="00611B0A" w:rsidRDefault="00611B0A" w:rsidP="00611B0A">
            <w:pPr>
              <w:shd w:val="clear" w:color="auto" w:fill="FFFFFF"/>
              <w:rPr>
                <w:rFonts w:eastAsia="Times New Roman"/>
                <w:color w:val="333333"/>
                <w:sz w:val="24"/>
                <w:szCs w:val="24"/>
              </w:rPr>
            </w:pPr>
          </w:p>
        </w:tc>
        <w:tc>
          <w:tcPr>
            <w:tcW w:w="709" w:type="dxa"/>
          </w:tcPr>
          <w:p w:rsidR="00611B0A" w:rsidRPr="00611B0A" w:rsidRDefault="00611B0A" w:rsidP="00611B0A">
            <w:pPr>
              <w:shd w:val="clear" w:color="auto" w:fill="FFFFFF"/>
              <w:rPr>
                <w:rFonts w:eastAsia="Times New Roman"/>
                <w:color w:val="333333"/>
                <w:sz w:val="24"/>
                <w:szCs w:val="24"/>
              </w:rPr>
            </w:pPr>
          </w:p>
        </w:tc>
        <w:tc>
          <w:tcPr>
            <w:tcW w:w="851" w:type="dxa"/>
          </w:tcPr>
          <w:p w:rsidR="00611B0A" w:rsidRPr="00611B0A" w:rsidRDefault="00611B0A" w:rsidP="00611B0A">
            <w:pPr>
              <w:shd w:val="clear" w:color="auto" w:fill="FFFFFF"/>
              <w:rPr>
                <w:rFonts w:eastAsia="Times New Roman"/>
                <w:color w:val="333333"/>
                <w:sz w:val="24"/>
                <w:szCs w:val="24"/>
              </w:rPr>
            </w:pPr>
          </w:p>
        </w:tc>
        <w:tc>
          <w:tcPr>
            <w:tcW w:w="567" w:type="dxa"/>
          </w:tcPr>
          <w:p w:rsidR="00611B0A" w:rsidRPr="00611B0A" w:rsidRDefault="00611B0A" w:rsidP="00611B0A">
            <w:pPr>
              <w:shd w:val="clear" w:color="auto" w:fill="FFFFFF"/>
              <w:rPr>
                <w:rFonts w:eastAsia="Times New Roman"/>
                <w:color w:val="333333"/>
                <w:sz w:val="24"/>
                <w:szCs w:val="24"/>
              </w:rPr>
            </w:pPr>
          </w:p>
        </w:tc>
        <w:tc>
          <w:tcPr>
            <w:tcW w:w="850" w:type="dxa"/>
          </w:tcPr>
          <w:p w:rsidR="00611B0A" w:rsidRPr="00611B0A" w:rsidRDefault="00611B0A" w:rsidP="00611B0A">
            <w:pPr>
              <w:shd w:val="clear" w:color="auto" w:fill="FFFFFF"/>
              <w:rPr>
                <w:rFonts w:eastAsia="Times New Roman"/>
                <w:color w:val="333333"/>
                <w:sz w:val="24"/>
                <w:szCs w:val="24"/>
              </w:rPr>
            </w:pPr>
          </w:p>
        </w:tc>
        <w:tc>
          <w:tcPr>
            <w:tcW w:w="851" w:type="dxa"/>
          </w:tcPr>
          <w:p w:rsidR="00611B0A" w:rsidRPr="00611B0A" w:rsidRDefault="00611B0A" w:rsidP="00611B0A">
            <w:pPr>
              <w:shd w:val="clear" w:color="auto" w:fill="FFFFFF"/>
              <w:rPr>
                <w:rFonts w:eastAsia="Times New Roman"/>
                <w:b/>
                <w:bCs/>
                <w:color w:val="333333"/>
                <w:sz w:val="24"/>
                <w:szCs w:val="24"/>
              </w:rPr>
            </w:pPr>
          </w:p>
        </w:tc>
        <w:tc>
          <w:tcPr>
            <w:tcW w:w="850" w:type="dxa"/>
          </w:tcPr>
          <w:p w:rsidR="00611B0A" w:rsidRPr="00611B0A" w:rsidRDefault="00611B0A" w:rsidP="00611B0A">
            <w:pPr>
              <w:shd w:val="clear" w:color="auto" w:fill="FFFFFF"/>
              <w:rPr>
                <w:rFonts w:eastAsia="Times New Roman"/>
                <w:b/>
                <w:bCs/>
                <w:color w:val="333333"/>
                <w:sz w:val="24"/>
                <w:szCs w:val="24"/>
              </w:rPr>
            </w:pPr>
          </w:p>
        </w:tc>
        <w:tc>
          <w:tcPr>
            <w:tcW w:w="1134" w:type="dxa"/>
          </w:tcPr>
          <w:p w:rsidR="00611B0A" w:rsidRPr="00611B0A" w:rsidRDefault="00611B0A" w:rsidP="00611B0A">
            <w:pPr>
              <w:shd w:val="clear" w:color="auto" w:fill="FFFFFF"/>
              <w:rPr>
                <w:rFonts w:eastAsia="Times New Roman"/>
                <w:b/>
                <w:bCs/>
                <w:color w:val="333333"/>
                <w:sz w:val="24"/>
                <w:szCs w:val="24"/>
              </w:rPr>
            </w:pPr>
          </w:p>
        </w:tc>
        <w:tc>
          <w:tcPr>
            <w:tcW w:w="1276" w:type="dxa"/>
          </w:tcPr>
          <w:p w:rsidR="00611B0A" w:rsidRPr="00611B0A" w:rsidRDefault="00611B0A" w:rsidP="00611B0A">
            <w:pPr>
              <w:shd w:val="clear" w:color="auto" w:fill="FFFFFF"/>
              <w:rPr>
                <w:rFonts w:eastAsia="Times New Roman"/>
                <w:b/>
                <w:bCs/>
                <w:color w:val="333333"/>
                <w:sz w:val="24"/>
                <w:szCs w:val="24"/>
              </w:rPr>
            </w:pPr>
          </w:p>
        </w:tc>
      </w:tr>
    </w:tbl>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Низкий уровень: до 40%</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Средний уровень: от 40% до 70%</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Высокий уровень: от 70% до 100%</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 xml:space="preserve">Аттестация может проводиться в формах: </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 xml:space="preserve">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подготовки ежегодного творческого отчёта объединения. </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Иные формы аттестации по завершению освоения программ могут предусматриваться дополнительной общеобразовательной общеразвивающей программой. Педагог вправе самостоятельно определить методику проведения аттестации в детском объединении.</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 xml:space="preserve">Освоение программы за год </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 xml:space="preserve">Отслеживание и оценивание результатов обучения осуществляется в следующих формах: </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наблюдение педагога, анализ, беседа, 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и т.д. Подразумевается гибкость и вариативность форм и процедур оценивания образовательных результатов</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Показатели освоения программы за год:</w:t>
      </w: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Освоение теоретических знаний по программе (соответствие ожидаемым предметным результатам освоения программы) Соответствие теоретических знаний ребенка программным требованиям. Осмысленность и правильность использования специальной терминологии</w:t>
      </w:r>
    </w:p>
    <w:tbl>
      <w:tblPr>
        <w:tblStyle w:val="a8"/>
        <w:tblW w:w="0" w:type="auto"/>
        <w:tblLook w:val="04A0" w:firstRow="1" w:lastRow="0" w:firstColumn="1" w:lastColumn="0" w:noHBand="0" w:noVBand="1"/>
      </w:tblPr>
      <w:tblGrid>
        <w:gridCol w:w="3115"/>
        <w:gridCol w:w="3115"/>
        <w:gridCol w:w="3115"/>
      </w:tblGrid>
      <w:tr w:rsidR="00611B0A" w:rsidRPr="00611B0A" w:rsidTr="006102E1">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Низкий уровень: до 40%</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Средний уровень: от 40% до 70%</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Высокий уровень: от 70% до 100%</w:t>
            </w:r>
          </w:p>
          <w:p w:rsidR="00611B0A" w:rsidRPr="00611B0A" w:rsidRDefault="00611B0A" w:rsidP="00611B0A">
            <w:pPr>
              <w:shd w:val="clear" w:color="auto" w:fill="FFFFFF"/>
              <w:rPr>
                <w:rFonts w:eastAsia="Times New Roman"/>
                <w:color w:val="333333"/>
                <w:sz w:val="24"/>
                <w:szCs w:val="24"/>
              </w:rPr>
            </w:pPr>
          </w:p>
        </w:tc>
      </w:tr>
      <w:tr w:rsidR="00611B0A" w:rsidRPr="00611B0A" w:rsidTr="006102E1">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Теоретические знания ребенка не соответствуют программным требованиям. Ребенок чаще всего не осмысленно и неправильно используют специальную терминологию</w:t>
            </w:r>
          </w:p>
        </w:tc>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Теоретические знания ребенка соответствуют программным требованиям не по всем разделам или темам программы. Ребенок не всегда осмысленно и правильно используют специальную терминологию</w:t>
            </w:r>
          </w:p>
        </w:tc>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Теоретические знания ребенка соответствуют программным требованиям. Он осмысленно и правильно использует специальную терминологию</w:t>
            </w:r>
          </w:p>
        </w:tc>
      </w:tr>
    </w:tbl>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lastRenderedPageBreak/>
        <w:t>Освоение практических умений и навыков по программе (соответствие ожидаемым предметным результатам освоения программы). Соответствие практических умений и навыков программным требованиям. Отсутствие затруднений в использовании специального оборудования и оснащения</w:t>
      </w:r>
    </w:p>
    <w:tbl>
      <w:tblPr>
        <w:tblStyle w:val="a8"/>
        <w:tblW w:w="0" w:type="auto"/>
        <w:tblLook w:val="04A0" w:firstRow="1" w:lastRow="0" w:firstColumn="1" w:lastColumn="0" w:noHBand="0" w:noVBand="1"/>
      </w:tblPr>
      <w:tblGrid>
        <w:gridCol w:w="3115"/>
        <w:gridCol w:w="3115"/>
        <w:gridCol w:w="3115"/>
      </w:tblGrid>
      <w:tr w:rsidR="00611B0A" w:rsidRPr="00611B0A" w:rsidTr="006102E1">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Низкий уровень: до 40%</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Средний уровень: от 40% до 70%</w:t>
            </w:r>
          </w:p>
        </w:tc>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Высокий уровень: от 70% до 100%</w:t>
            </w:r>
          </w:p>
        </w:tc>
      </w:tr>
      <w:tr w:rsidR="00611B0A" w:rsidRPr="00611B0A" w:rsidTr="006102E1">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bCs/>
                <w:color w:val="333333"/>
                <w:sz w:val="24"/>
                <w:szCs w:val="24"/>
              </w:rPr>
              <w:t>Практические знания ребенка не соответствуют программным требованиям. Выполнение практических заданий вызывает затруднения</w:t>
            </w:r>
          </w:p>
          <w:p w:rsidR="00611B0A" w:rsidRPr="00611B0A" w:rsidRDefault="00611B0A" w:rsidP="00611B0A">
            <w:pPr>
              <w:shd w:val="clear" w:color="auto" w:fill="FFFFFF"/>
              <w:rPr>
                <w:rFonts w:eastAsia="Times New Roman"/>
                <w:color w:val="333333"/>
                <w:sz w:val="24"/>
                <w:szCs w:val="24"/>
              </w:rPr>
            </w:pPr>
            <w:r w:rsidRPr="00611B0A">
              <w:rPr>
                <w:rFonts w:eastAsia="Times New Roman"/>
                <w:bCs/>
                <w:color w:val="333333"/>
                <w:sz w:val="24"/>
                <w:szCs w:val="24"/>
              </w:rPr>
              <w:t>Ребенок чаще всего неправильно использует специальное оборудование.</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bCs/>
                <w:color w:val="333333"/>
                <w:sz w:val="24"/>
                <w:szCs w:val="24"/>
              </w:rPr>
              <w:t xml:space="preserve">Практические знания ребенка соответствуют программным требованиям не по всем разделам или темам. Выполняет практические задания хорошо, но только по шаблону. Ребенок не всегда осмысленно, правильно и без затруднений использует специальное оборудование. </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bCs/>
                <w:color w:val="333333"/>
                <w:sz w:val="24"/>
                <w:szCs w:val="24"/>
              </w:rPr>
              <w:t>Практические знания ребенка соответствуют программным требованиям. Ребёнок творчески подходит к выполнению практических заданий. Осмысленно, правильно и без затруднений использует специальное оборудование.</w:t>
            </w:r>
          </w:p>
          <w:p w:rsidR="00611B0A" w:rsidRPr="00611B0A" w:rsidRDefault="00611B0A" w:rsidP="00611B0A">
            <w:pPr>
              <w:shd w:val="clear" w:color="auto" w:fill="FFFFFF"/>
              <w:rPr>
                <w:rFonts w:eastAsia="Times New Roman"/>
                <w:color w:val="333333"/>
                <w:sz w:val="24"/>
                <w:szCs w:val="24"/>
              </w:rPr>
            </w:pPr>
          </w:p>
        </w:tc>
      </w:tr>
    </w:tbl>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Развитие личностных качеств обучающегося (соответствие ожидаемым метапредметным и личностным результатам освоения программы) Высокая мотивированность ребенка к занятиям (редкие пропуски, увлеченность детятельностью). Самостоятельность, умение распределять и использовать время. Умение работать в коллективе; общение и взаимодействие со сверстниками. Умение понимать, сопереживать, радоваться своим успехам и успехам других участников коллектива. Развитость эмоциональной выразительности, эстетических потребностей, чувства патриотизма. Креативность в выполнении практических заданий. Профессиональное самоопределение.</w:t>
      </w:r>
    </w:p>
    <w:tbl>
      <w:tblPr>
        <w:tblStyle w:val="a8"/>
        <w:tblW w:w="0" w:type="auto"/>
        <w:tblLook w:val="04A0" w:firstRow="1" w:lastRow="0" w:firstColumn="1" w:lastColumn="0" w:noHBand="0" w:noVBand="1"/>
      </w:tblPr>
      <w:tblGrid>
        <w:gridCol w:w="3115"/>
        <w:gridCol w:w="3115"/>
        <w:gridCol w:w="3115"/>
      </w:tblGrid>
      <w:tr w:rsidR="00611B0A" w:rsidRPr="00611B0A" w:rsidTr="006102E1">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Низкий уровень: до 40%</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Средний уровень: от 40% до 70%</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bCs/>
                <w:color w:val="333333"/>
                <w:sz w:val="24"/>
                <w:szCs w:val="24"/>
              </w:rPr>
            </w:pPr>
            <w:r w:rsidRPr="00611B0A">
              <w:rPr>
                <w:rFonts w:eastAsia="Times New Roman"/>
                <w:bCs/>
                <w:color w:val="333333"/>
                <w:sz w:val="24"/>
                <w:szCs w:val="24"/>
              </w:rPr>
              <w:t>Высокий уровень: от 70% до 100%</w:t>
            </w:r>
          </w:p>
          <w:p w:rsidR="00611B0A" w:rsidRPr="00611B0A" w:rsidRDefault="00611B0A" w:rsidP="00611B0A">
            <w:pPr>
              <w:shd w:val="clear" w:color="auto" w:fill="FFFFFF"/>
              <w:rPr>
                <w:rFonts w:eastAsia="Times New Roman"/>
                <w:color w:val="333333"/>
                <w:sz w:val="24"/>
                <w:szCs w:val="24"/>
              </w:rPr>
            </w:pPr>
          </w:p>
        </w:tc>
      </w:tr>
      <w:tr w:rsidR="00611B0A" w:rsidRPr="00611B0A" w:rsidTr="006102E1">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Низкая мотивированность ребенка к занятиям (частые пропуски без причины, отсутствие увлеченности деятельностью). Ребенок не самостоятелен, не умеет распределять и использовать время.</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Плохо ладит с ребятами в коллективе; мало друзей, почти не общается и не взаимодействует со сверстниками.</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Не умеет понимать, сопереживать, радоваться своим успехам и успехам других участников коллектива.</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 xml:space="preserve">Ребенок безэмоционален, показывает отсутствие эстетических потребностей  и чувства патриотизма. </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 xml:space="preserve">Профессиональное самоопределение </w:t>
            </w:r>
            <w:r w:rsidRPr="00611B0A">
              <w:rPr>
                <w:rFonts w:eastAsia="Times New Roman"/>
                <w:color w:val="333333"/>
                <w:sz w:val="24"/>
                <w:szCs w:val="24"/>
              </w:rPr>
              <w:lastRenderedPageBreak/>
              <w:t>отсутствует.</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lastRenderedPageBreak/>
              <w:t>Средняя мотивированность ребенка к занятиям (ребенок иногда пропускает занятия без причины, не всегда увлечен деятельностью). Ребенок самостоятелен, но не всегда умеет распределять и использовать время.</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Дружит с ребятами в коллективе; но не всегда и не со всеми общается и взаимодействует</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Умеет понимать, сопереживать, в некоторых случаях, но не всегда рад успехам других участников коллектива.</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 xml:space="preserve">Ребенок показывает среднюю эмоциональность и развитость эстетических потребностей  и чувства патриотизма. </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 xml:space="preserve">Профессиональное </w:t>
            </w:r>
            <w:r w:rsidRPr="00611B0A">
              <w:rPr>
                <w:rFonts w:eastAsia="Times New Roman"/>
                <w:color w:val="333333"/>
                <w:sz w:val="24"/>
                <w:szCs w:val="24"/>
              </w:rPr>
              <w:lastRenderedPageBreak/>
              <w:t>самоопределение сформировано частично.</w:t>
            </w:r>
          </w:p>
          <w:p w:rsidR="00611B0A" w:rsidRPr="00611B0A" w:rsidRDefault="00611B0A" w:rsidP="00611B0A">
            <w:pPr>
              <w:shd w:val="clear" w:color="auto" w:fill="FFFFFF"/>
              <w:rPr>
                <w:rFonts w:eastAsia="Times New Roman"/>
                <w:color w:val="333333"/>
                <w:sz w:val="24"/>
                <w:szCs w:val="24"/>
              </w:rPr>
            </w:pPr>
          </w:p>
        </w:tc>
        <w:tc>
          <w:tcPr>
            <w:tcW w:w="3115" w:type="dxa"/>
          </w:tcPr>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lastRenderedPageBreak/>
              <w:t>Высокая мотивированность ребенка к занятиям (редкие пропуски, увлеченность деятельностью). Ребенок самостоятелен, умеет распределять и использовать время.</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Дружит с ребятами в коллективе; легко общается и взаимодействует со сверстниками.</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Умеет понимать, сопереживать, радоваться своим успехам и успехам других участников коллектива.</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 xml:space="preserve">Ребенок эмоционален, показывает развитость эстетических потребностей  и чувства патриотизма. </w:t>
            </w:r>
          </w:p>
          <w:p w:rsidR="00611B0A" w:rsidRPr="00611B0A" w:rsidRDefault="00611B0A" w:rsidP="00611B0A">
            <w:pPr>
              <w:shd w:val="clear" w:color="auto" w:fill="FFFFFF"/>
              <w:rPr>
                <w:rFonts w:eastAsia="Times New Roman"/>
                <w:color w:val="333333"/>
                <w:sz w:val="24"/>
                <w:szCs w:val="24"/>
              </w:rPr>
            </w:pPr>
            <w:r w:rsidRPr="00611B0A">
              <w:rPr>
                <w:rFonts w:eastAsia="Times New Roman"/>
                <w:color w:val="333333"/>
                <w:sz w:val="24"/>
                <w:szCs w:val="24"/>
              </w:rPr>
              <w:t>Профессиональное самоопределение.</w:t>
            </w:r>
          </w:p>
          <w:p w:rsidR="00611B0A" w:rsidRPr="00611B0A" w:rsidRDefault="00611B0A" w:rsidP="00611B0A">
            <w:pPr>
              <w:shd w:val="clear" w:color="auto" w:fill="FFFFFF"/>
              <w:rPr>
                <w:rFonts w:eastAsia="Times New Roman"/>
                <w:color w:val="333333"/>
                <w:sz w:val="24"/>
                <w:szCs w:val="24"/>
              </w:rPr>
            </w:pPr>
          </w:p>
        </w:tc>
      </w:tr>
    </w:tbl>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11B0A" w:rsidRPr="00611B0A" w:rsidRDefault="00611B0A" w:rsidP="00611B0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B0A">
        <w:rPr>
          <w:rFonts w:ascii="Times New Roman" w:eastAsia="Times New Roman" w:hAnsi="Times New Roman" w:cs="Times New Roman"/>
          <w:color w:val="333333"/>
          <w:sz w:val="24"/>
          <w:szCs w:val="24"/>
          <w:lang w:eastAsia="ru-RU"/>
        </w:rPr>
        <w:t xml:space="preserve">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 </w:t>
      </w:r>
    </w:p>
    <w:p w:rsidR="00611B0A" w:rsidRDefault="00611B0A"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9E497E" w:rsidRPr="00611B0A" w:rsidRDefault="009E497E" w:rsidP="009E497E">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611B0A">
        <w:rPr>
          <w:rFonts w:ascii="Times New Roman" w:eastAsia="Times New Roman" w:hAnsi="Times New Roman" w:cs="Times New Roman"/>
          <w:b/>
          <w:color w:val="333333"/>
          <w:sz w:val="24"/>
          <w:szCs w:val="24"/>
          <w:lang w:eastAsia="ru-RU"/>
        </w:rPr>
        <w:t>Контрольные испытания</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Общефизическая подготовка</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Бег 30 м б х 5 м. На расстоянии 5 м чертятся две линии -стартовая и контрольная. По зрительному сигналу учащийся бежит, преодолевая 5 м шесть раз. При изменении движения в обратном направлении обе ноги испытуемого должны пересечь линию.</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Прыжок в длину с места. Замер делается от контрольной линии до ближайшего к ней следа испытуемого при приземлении. Из трех попыток берется лучший результат.</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Метание набивого мяча массой 1 кг из-за головы двумя руками. Испытуемый стоит у линии, одна нога впереди, держа мяч двумя руками внизу перед собой. Поднимая мяч вверх замахом назад за голову, испытуемый производит бросок вперед.</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Техническая подготовки</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Испытания на точность передачи. В испытаниях создаются условия, при которых можно получить количественные результаты: устанавливаются ограничители расстояния и высоты передачи - рейки, цветные ленты, обручи (гимнастические), наносятся линии. При передачах из зоны 3 в зоны 2 и 4 расстояние передачи 3-3,5 м, высота ограничивается 3 м, расстояние от сетки - не более 1,5 м. Каждый учащийся выполняет 5 попыток; учитывается количество передач, отвечающих требованиям в испытании, а также качество исполнения передачи (передачи с нарушением правил не засчитываются).</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Испытание на точность передачи через сетку. На противоположной стороне площадки очерчивается зона, куда надо послать мяч: в зоне 4 — размером 2 х 1, в зоне 1 и в зоне 6 - размером 3 х 3 м. Каждый учащийся выполняет 5 попыток в каждую зону, учитывается количественная и качественная сторона исполнения.</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Испытания на точность подач. Основные требования: при качественном техническом исполнении заданного способа подачи послать мяч в определенный участок площадки: правая (левая) половина площадки, зоны 4-5 (1-2), площадь у боковых линий в зонах 5-4 и 1-2 (размером 6 х 2 м), в зоне 6 у лицевой линии размером 3 х 3 м. Каждый учащийся исполняет 3 попытки (в учебно-тренировочных группах - 5 попыток).</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Испытания на точность нападающего удара. Требования к этим испытаниям состоят в том, чтобы испытуемые качественно, в техническом отношении, смогли выполнить тот или иной способ нападающего удара в три зоны: 1, 6, 5 из зон 4,2.</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Испытание в защитных действиях (“защита зоны”). Испытуемый находится в зоне G в круге диаметром 2,5 м. Стоя на подставке, учащийся ударом с собственного подбрасывания посылает мяч через сетку из зон 4 и 2.</w:t>
      </w:r>
    </w:p>
    <w:p w:rsidR="009E497E" w:rsidRPr="009E497E" w:rsidRDefault="009E497E" w:rsidP="009E49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Учащийся должен применить все изученные до этого приемы защиты. Количество ударов для каждого года обучения различное: группа начальной подготовки - первый год обучения -5; второй год обучения - 10; учебно-тренировочные группы, первый год обучения - 15, второй год обучения - 20.</w:t>
      </w:r>
    </w:p>
    <w:p w:rsidR="009E497E" w:rsidRDefault="009E497E"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497E">
        <w:rPr>
          <w:rFonts w:ascii="Times New Roman" w:eastAsia="Times New Roman" w:hAnsi="Times New Roman" w:cs="Times New Roman"/>
          <w:color w:val="333333"/>
          <w:sz w:val="24"/>
          <w:szCs w:val="24"/>
          <w:lang w:eastAsia="ru-RU"/>
        </w:rPr>
        <w:t xml:space="preserve">Тактическая подготовка. Действия при приеме мяча в поле. Основное содержание испытаний заключается в выборе способа действия в соответствии с заданием, сигналом. Дается два упражнения: 1) Выбор способа приема мяча (по заданию). Дается 10 попыток, а с 14-16 лет - 15 попыток. Учитывается количество правильных попыток и качество приема. 2) Выбор способа действия: прием мяча от нападающего удара или выход к сетке на страховку и прием мяча от скидки. Дается 10 попыток. Учитывается количество правильно </w:t>
      </w:r>
      <w:r>
        <w:rPr>
          <w:rFonts w:ascii="Times New Roman" w:eastAsia="Times New Roman" w:hAnsi="Times New Roman" w:cs="Times New Roman"/>
          <w:color w:val="333333"/>
          <w:sz w:val="24"/>
          <w:szCs w:val="24"/>
          <w:lang w:eastAsia="ru-RU"/>
        </w:rPr>
        <w:t>выполненных заданий и качество.</w:t>
      </w:r>
    </w:p>
    <w:p w:rsidR="006359B0" w:rsidRDefault="006359B0" w:rsidP="00E518AF">
      <w:pPr>
        <w:shd w:val="clear" w:color="auto" w:fill="FFFFFF"/>
        <w:spacing w:after="0" w:line="240" w:lineRule="auto"/>
        <w:jc w:val="center"/>
        <w:rPr>
          <w:rFonts w:ascii="Times New Roman" w:eastAsia="Times New Roman" w:hAnsi="Times New Roman" w:cs="Times New Roman"/>
          <w:b/>
          <w:color w:val="333333"/>
          <w:sz w:val="24"/>
          <w:szCs w:val="24"/>
          <w:lang w:eastAsia="ru-RU"/>
        </w:rPr>
      </w:pPr>
    </w:p>
    <w:p w:rsidR="006359B0" w:rsidRDefault="006359B0" w:rsidP="00E518AF">
      <w:pPr>
        <w:shd w:val="clear" w:color="auto" w:fill="FFFFFF"/>
        <w:spacing w:after="0" w:line="240" w:lineRule="auto"/>
        <w:jc w:val="center"/>
        <w:rPr>
          <w:rFonts w:ascii="Times New Roman" w:eastAsia="Times New Roman" w:hAnsi="Times New Roman" w:cs="Times New Roman"/>
          <w:b/>
          <w:color w:val="333333"/>
          <w:sz w:val="24"/>
          <w:szCs w:val="24"/>
          <w:lang w:eastAsia="ru-RU"/>
        </w:rPr>
      </w:pPr>
    </w:p>
    <w:p w:rsidR="006359B0" w:rsidRDefault="006359B0" w:rsidP="00E518AF">
      <w:pPr>
        <w:shd w:val="clear" w:color="auto" w:fill="FFFFFF"/>
        <w:spacing w:after="0" w:line="240" w:lineRule="auto"/>
        <w:jc w:val="center"/>
        <w:rPr>
          <w:rFonts w:ascii="Times New Roman" w:eastAsia="Times New Roman" w:hAnsi="Times New Roman" w:cs="Times New Roman"/>
          <w:b/>
          <w:color w:val="333333"/>
          <w:sz w:val="24"/>
          <w:szCs w:val="24"/>
          <w:lang w:eastAsia="ru-RU"/>
        </w:rPr>
      </w:pPr>
    </w:p>
    <w:p w:rsidR="00E518AF" w:rsidRPr="00E518AF" w:rsidRDefault="00E518AF" w:rsidP="00E518AF">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E518AF">
        <w:rPr>
          <w:rFonts w:ascii="Times New Roman" w:eastAsia="Times New Roman" w:hAnsi="Times New Roman" w:cs="Times New Roman"/>
          <w:b/>
          <w:color w:val="333333"/>
          <w:sz w:val="24"/>
          <w:szCs w:val="24"/>
          <w:lang w:eastAsia="ru-RU"/>
        </w:rPr>
        <w:lastRenderedPageBreak/>
        <w:t xml:space="preserve">Литература </w:t>
      </w:r>
    </w:p>
    <w:p w:rsidR="00E518AF" w:rsidRDefault="00E518AF" w:rsidP="00E518AF">
      <w:pPr>
        <w:shd w:val="clear" w:color="auto" w:fill="FFFFFF"/>
        <w:spacing w:after="0" w:line="240" w:lineRule="auto"/>
        <w:jc w:val="both"/>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Нормативно-правовая база:</w:t>
      </w:r>
    </w:p>
    <w:p w:rsidR="00E518AF" w:rsidRPr="00E518AF" w:rsidRDefault="00E518AF" w:rsidP="00E518AF">
      <w:pPr>
        <w:shd w:val="clear" w:color="auto" w:fill="FFFFFF"/>
        <w:spacing w:after="0" w:line="240" w:lineRule="auto"/>
        <w:jc w:val="both"/>
        <w:rPr>
          <w:rFonts w:ascii="Times New Roman" w:eastAsia="Times New Roman" w:hAnsi="Times New Roman" w:cs="Times New Roman"/>
          <w:b/>
          <w:color w:val="333333"/>
          <w:sz w:val="24"/>
          <w:szCs w:val="24"/>
          <w:lang w:eastAsia="ru-RU"/>
        </w:rPr>
      </w:pP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8AF">
        <w:rPr>
          <w:rFonts w:ascii="Times New Roman" w:eastAsia="Times New Roman" w:hAnsi="Times New Roman" w:cs="Times New Roman"/>
          <w:color w:val="333333"/>
          <w:sz w:val="24"/>
          <w:szCs w:val="24"/>
          <w:lang w:eastAsia="ru-RU"/>
        </w:rPr>
        <w:t>Программа разработана с учётом следующих нормативных документов и рекомендаций:</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Pr="00E518AF">
        <w:rPr>
          <w:rFonts w:ascii="Times New Roman" w:eastAsia="Times New Roman" w:hAnsi="Times New Roman" w:cs="Times New Roman"/>
          <w:color w:val="333333"/>
          <w:sz w:val="24"/>
          <w:szCs w:val="24"/>
          <w:lang w:eastAsia="ru-RU"/>
        </w:rPr>
        <w:t xml:space="preserve">. Федеральный закон об образовании в Российской Федерации от 29.12.2012 №273-ФЗ (с изменениями и дополнениями)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r w:rsidRPr="00E518AF">
        <w:rPr>
          <w:rFonts w:ascii="Times New Roman" w:eastAsia="Times New Roman" w:hAnsi="Times New Roman" w:cs="Times New Roman"/>
          <w:color w:val="333333"/>
          <w:sz w:val="24"/>
          <w:szCs w:val="24"/>
          <w:lang w:eastAsia="ru-RU"/>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r w:rsidRPr="00E518AF">
        <w:rPr>
          <w:rFonts w:ascii="Times New Roman" w:eastAsia="Times New Roman" w:hAnsi="Times New Roman" w:cs="Times New Roman"/>
          <w:color w:val="333333"/>
          <w:sz w:val="24"/>
          <w:szCs w:val="24"/>
          <w:lang w:eastAsia="ru-RU"/>
        </w:rPr>
        <w:t xml:space="preserve">. Концепция развития дополнительного образования детей до 2030 года, утвержденная Распоряжением Правительства РФ от 31 марта 2022 г. №678-р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r w:rsidRPr="00E518AF">
        <w:rPr>
          <w:rFonts w:ascii="Times New Roman" w:eastAsia="Times New Roman" w:hAnsi="Times New Roman" w:cs="Times New Roman"/>
          <w:color w:val="333333"/>
          <w:sz w:val="24"/>
          <w:szCs w:val="24"/>
          <w:lang w:eastAsia="ru-RU"/>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w:t>
      </w:r>
      <w:r w:rsidRPr="00E518AF">
        <w:rPr>
          <w:rFonts w:ascii="Times New Roman" w:eastAsia="Times New Roman" w:hAnsi="Times New Roman" w:cs="Times New Roman"/>
          <w:color w:val="333333"/>
          <w:sz w:val="24"/>
          <w:szCs w:val="24"/>
          <w:lang w:eastAsia="ru-RU"/>
        </w:rPr>
        <w:t xml:space="preserve">.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r w:rsidRPr="00E518AF">
        <w:rPr>
          <w:rFonts w:ascii="Times New Roman" w:eastAsia="Times New Roman" w:hAnsi="Times New Roman" w:cs="Times New Roman"/>
          <w:color w:val="333333"/>
          <w:sz w:val="24"/>
          <w:szCs w:val="24"/>
          <w:lang w:eastAsia="ru-RU"/>
        </w:rPr>
        <w:t xml:space="preserve">.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w:t>
      </w:r>
      <w:r w:rsidRPr="00E518AF">
        <w:rPr>
          <w:rFonts w:ascii="Times New Roman" w:eastAsia="Times New Roman" w:hAnsi="Times New Roman" w:cs="Times New Roman"/>
          <w:color w:val="333333"/>
          <w:sz w:val="24"/>
          <w:szCs w:val="24"/>
          <w:lang w:eastAsia="ru-RU"/>
        </w:rPr>
        <w:t xml:space="preserve">.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w:t>
      </w:r>
      <w:r w:rsidRPr="00E518AF">
        <w:rPr>
          <w:rFonts w:ascii="Times New Roman" w:eastAsia="Times New Roman" w:hAnsi="Times New Roman" w:cs="Times New Roman"/>
          <w:color w:val="333333"/>
          <w:sz w:val="24"/>
          <w:szCs w:val="24"/>
          <w:lang w:eastAsia="ru-RU"/>
        </w:rPr>
        <w:t>. 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w:t>
      </w:r>
      <w:r w:rsidRPr="00E518AF">
        <w:rPr>
          <w:rFonts w:ascii="Times New Roman" w:eastAsia="Times New Roman" w:hAnsi="Times New Roman" w:cs="Times New Roman"/>
          <w:color w:val="333333"/>
          <w:sz w:val="24"/>
          <w:szCs w:val="24"/>
          <w:lang w:eastAsia="ru-RU"/>
        </w:rPr>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8AF">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0</w:t>
      </w:r>
      <w:r w:rsidRPr="00E518AF">
        <w:rPr>
          <w:rFonts w:ascii="Times New Roman" w:eastAsia="Times New Roman" w:hAnsi="Times New Roman" w:cs="Times New Roman"/>
          <w:color w:val="333333"/>
          <w:sz w:val="24"/>
          <w:szCs w:val="24"/>
          <w:lang w:eastAsia="ru-RU"/>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8AF">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1</w:t>
      </w:r>
      <w:r w:rsidRPr="00E518AF">
        <w:rPr>
          <w:rFonts w:ascii="Times New Roman" w:eastAsia="Times New Roman" w:hAnsi="Times New Roman" w:cs="Times New Roman"/>
          <w:color w:val="333333"/>
          <w:sz w:val="24"/>
          <w:szCs w:val="24"/>
          <w:lang w:eastAsia="ru-RU"/>
        </w:rPr>
        <w:t>.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rsidR="00E518AF" w:rsidRPr="00E518AF"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8AF">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2</w:t>
      </w:r>
      <w:r w:rsidRPr="00E518AF">
        <w:rPr>
          <w:rFonts w:ascii="Times New Roman" w:eastAsia="Times New Roman" w:hAnsi="Times New Roman" w:cs="Times New Roman"/>
          <w:color w:val="333333"/>
          <w:sz w:val="24"/>
          <w:szCs w:val="24"/>
          <w:lang w:eastAsia="ru-RU"/>
        </w:rPr>
        <w:t>. 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2023</w:t>
      </w:r>
    </w:p>
    <w:p w:rsidR="008F7A59" w:rsidRDefault="00E518AF" w:rsidP="00E518A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518AF">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3</w:t>
      </w:r>
      <w:r w:rsidRPr="00E518AF">
        <w:rPr>
          <w:rFonts w:ascii="Times New Roman" w:eastAsia="Times New Roman" w:hAnsi="Times New Roman" w:cs="Times New Roman"/>
          <w:color w:val="333333"/>
          <w:sz w:val="24"/>
          <w:szCs w:val="24"/>
          <w:lang w:eastAsia="ru-RU"/>
        </w:rPr>
        <w:t>. Ус</w:t>
      </w:r>
      <w:r>
        <w:rPr>
          <w:rFonts w:ascii="Times New Roman" w:eastAsia="Times New Roman" w:hAnsi="Times New Roman" w:cs="Times New Roman"/>
          <w:color w:val="333333"/>
          <w:sz w:val="24"/>
          <w:szCs w:val="24"/>
          <w:lang w:eastAsia="ru-RU"/>
        </w:rPr>
        <w:t xml:space="preserve">тав образовательной организации </w:t>
      </w:r>
      <w:r w:rsidRPr="00E518AF">
        <w:rPr>
          <w:rFonts w:ascii="Times New Roman" w:eastAsia="Times New Roman" w:hAnsi="Times New Roman" w:cs="Times New Roman"/>
          <w:color w:val="333333"/>
          <w:sz w:val="24"/>
          <w:szCs w:val="24"/>
          <w:lang w:eastAsia="ru-RU"/>
        </w:rPr>
        <w:t>и иных нормативных правовых документов.</w:t>
      </w:r>
    </w:p>
    <w:p w:rsidR="00611B0A" w:rsidRPr="008F7A59" w:rsidRDefault="00611B0A" w:rsidP="008F7A5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E0077" w:rsidRPr="008F7A59" w:rsidRDefault="008E0077" w:rsidP="008F7A59">
      <w:pPr>
        <w:shd w:val="clear" w:color="auto" w:fill="FFFFFF"/>
        <w:spacing w:after="135" w:line="240" w:lineRule="auto"/>
        <w:jc w:val="both"/>
        <w:rPr>
          <w:rFonts w:ascii="Times New Roman" w:eastAsia="Times New Roman" w:hAnsi="Times New Roman" w:cs="Times New Roman"/>
          <w:b/>
          <w:bCs/>
          <w:iCs/>
          <w:color w:val="333333"/>
          <w:sz w:val="24"/>
          <w:szCs w:val="24"/>
          <w:lang w:eastAsia="ru-RU"/>
        </w:rPr>
      </w:pPr>
      <w:r w:rsidRPr="008F7A59">
        <w:rPr>
          <w:rFonts w:ascii="Times New Roman" w:eastAsia="Times New Roman" w:hAnsi="Times New Roman" w:cs="Times New Roman"/>
          <w:b/>
          <w:bCs/>
          <w:iCs/>
          <w:color w:val="333333"/>
          <w:sz w:val="24"/>
          <w:szCs w:val="24"/>
          <w:lang w:eastAsia="ru-RU"/>
        </w:rPr>
        <w:t xml:space="preserve">Литература для </w:t>
      </w:r>
      <w:r w:rsidR="00EC723F" w:rsidRPr="008F7A59">
        <w:rPr>
          <w:rFonts w:ascii="Times New Roman" w:eastAsia="Times New Roman" w:hAnsi="Times New Roman" w:cs="Times New Roman"/>
          <w:b/>
          <w:bCs/>
          <w:iCs/>
          <w:color w:val="333333"/>
          <w:sz w:val="24"/>
          <w:szCs w:val="24"/>
          <w:lang w:eastAsia="ru-RU"/>
        </w:rPr>
        <w:t>обучающихся</w:t>
      </w:r>
      <w:r w:rsidRPr="008F7A59">
        <w:rPr>
          <w:rFonts w:ascii="Times New Roman" w:eastAsia="Times New Roman" w:hAnsi="Times New Roman" w:cs="Times New Roman"/>
          <w:b/>
          <w:bCs/>
          <w:iCs/>
          <w:color w:val="333333"/>
          <w:sz w:val="24"/>
          <w:szCs w:val="24"/>
          <w:lang w:eastAsia="ru-RU"/>
        </w:rPr>
        <w:t>:</w:t>
      </w:r>
    </w:p>
    <w:p w:rsidR="008E0077" w:rsidRPr="008F7A59" w:rsidRDefault="008E0077" w:rsidP="008F7A59">
      <w:pPr>
        <w:numPr>
          <w:ilvl w:val="0"/>
          <w:numId w:val="40"/>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Клещёв Ю.Н., Фурмнов А.Г. Юный волейболист, -М.: ФиС, 1979.</w:t>
      </w:r>
    </w:p>
    <w:p w:rsidR="008E0077" w:rsidRPr="008F7A59" w:rsidRDefault="008E0077" w:rsidP="008F7A59">
      <w:pPr>
        <w:numPr>
          <w:ilvl w:val="0"/>
          <w:numId w:val="40"/>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Литвинов Е.Н. Физкультура! Физкультура! / Е. Н. Литвинов, Г.И. Погадаев. -М.: Просвещение, 1999.</w:t>
      </w:r>
    </w:p>
    <w:p w:rsidR="008E0077" w:rsidRPr="008F7A59" w:rsidRDefault="008E0077" w:rsidP="008F7A59">
      <w:pPr>
        <w:numPr>
          <w:ilvl w:val="0"/>
          <w:numId w:val="40"/>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Мейксон, Г.Б. Физическая культура для 5-7 классов / Г.Б. Мейксон, Л.Е. Любомирский, Л.Б. Кофман, В.И. Лях. - М. : Просвещение, 1998.</w:t>
      </w:r>
    </w:p>
    <w:p w:rsidR="008E0077" w:rsidRPr="008F7A59" w:rsidRDefault="008E0077" w:rsidP="008F7A59">
      <w:pPr>
        <w:numPr>
          <w:ilvl w:val="0"/>
          <w:numId w:val="40"/>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Юный волейболист. Железняк Ю.Д. - М.: ФиС, 1988.</w:t>
      </w:r>
    </w:p>
    <w:p w:rsidR="008E0077" w:rsidRPr="008F7A59" w:rsidRDefault="00EC723F" w:rsidP="008F7A59">
      <w:pPr>
        <w:shd w:val="clear" w:color="auto" w:fill="FFFFFF"/>
        <w:spacing w:after="135" w:line="240" w:lineRule="auto"/>
        <w:jc w:val="both"/>
        <w:rPr>
          <w:rFonts w:ascii="Times New Roman" w:eastAsia="Times New Roman" w:hAnsi="Times New Roman" w:cs="Times New Roman"/>
          <w:b/>
          <w:bCs/>
          <w:iCs/>
          <w:color w:val="333333"/>
          <w:sz w:val="24"/>
          <w:szCs w:val="24"/>
          <w:lang w:eastAsia="ru-RU"/>
        </w:rPr>
      </w:pPr>
      <w:r w:rsidRPr="008F7A59">
        <w:rPr>
          <w:rFonts w:ascii="Times New Roman" w:eastAsia="Times New Roman" w:hAnsi="Times New Roman" w:cs="Times New Roman"/>
          <w:b/>
          <w:bCs/>
          <w:iCs/>
          <w:color w:val="333333"/>
          <w:sz w:val="24"/>
          <w:szCs w:val="24"/>
          <w:lang w:eastAsia="ru-RU"/>
        </w:rPr>
        <w:t>Литература для педагога</w:t>
      </w:r>
      <w:r w:rsidR="008E0077" w:rsidRPr="008F7A59">
        <w:rPr>
          <w:rFonts w:ascii="Times New Roman" w:eastAsia="Times New Roman" w:hAnsi="Times New Roman" w:cs="Times New Roman"/>
          <w:b/>
          <w:bCs/>
          <w:iCs/>
          <w:color w:val="333333"/>
          <w:sz w:val="24"/>
          <w:szCs w:val="24"/>
          <w:lang w:eastAsia="ru-RU"/>
        </w:rPr>
        <w:t>:</w:t>
      </w:r>
    </w:p>
    <w:p w:rsidR="008E0077" w:rsidRPr="008F7A59" w:rsidRDefault="008E0077" w:rsidP="008F7A59">
      <w:pPr>
        <w:numPr>
          <w:ilvl w:val="0"/>
          <w:numId w:val="41"/>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lastRenderedPageBreak/>
        <w:t>Ахмеров Э.К. Волейбол для начинающих. - Минск: Полымя, 1985.</w:t>
      </w:r>
    </w:p>
    <w:p w:rsidR="008E0077" w:rsidRPr="008F7A59" w:rsidRDefault="008E0077" w:rsidP="008F7A59">
      <w:pPr>
        <w:numPr>
          <w:ilvl w:val="0"/>
          <w:numId w:val="41"/>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Баландин, Г.А. Урок физкультуры в современной школе / Г.А. Баландин, Н.Н. Назарова, Т.Н. Казакова. - М.: Советский спорт, 2002.</w:t>
      </w:r>
    </w:p>
    <w:p w:rsidR="008E0077" w:rsidRPr="008F7A59" w:rsidRDefault="008E0077" w:rsidP="008F7A59">
      <w:pPr>
        <w:numPr>
          <w:ilvl w:val="0"/>
          <w:numId w:val="41"/>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Беляев А.В. Волейбол на уроке физической культуры. - 2-е изд.- М.: Физкультура и спорт, 2005. Баландин, Г.А. Урок физкультуры в современной школе / Г. А. Баландин, Н.Н. Назарова, Т. Н. Казакова. - М.: Советский спорт, 2002.</w:t>
      </w:r>
    </w:p>
    <w:p w:rsidR="008E0077" w:rsidRPr="008F7A59" w:rsidRDefault="008E0077" w:rsidP="008F7A59">
      <w:pPr>
        <w:numPr>
          <w:ilvl w:val="0"/>
          <w:numId w:val="41"/>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Железняк Ю.Д. Юный волейболист. М.: Физкультура и спорт.</w:t>
      </w:r>
    </w:p>
    <w:p w:rsidR="008E0077" w:rsidRPr="008F7A59" w:rsidRDefault="008E0077" w:rsidP="008F7A59">
      <w:pPr>
        <w:numPr>
          <w:ilvl w:val="0"/>
          <w:numId w:val="41"/>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Железняк Ю.Д., Слупский Л. Н. Волейбол в школе: Пособие для учителей -М.: Просвещение, 1989.</w:t>
      </w:r>
    </w:p>
    <w:p w:rsidR="008E0077" w:rsidRPr="008F7A59" w:rsidRDefault="008E0077" w:rsidP="008F7A59">
      <w:pPr>
        <w:numPr>
          <w:ilvl w:val="0"/>
          <w:numId w:val="41"/>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Кузнецов В.С. Упражнения и игры с мячами / В.С. Кузнецов, Г. А. Колодницкий. - М.: Изд-во НЦ ЭНАС, 2002.</w:t>
      </w:r>
    </w:p>
    <w:p w:rsidR="008E0077" w:rsidRPr="008F7A59" w:rsidRDefault="008E0077" w:rsidP="008F7A59">
      <w:pPr>
        <w:numPr>
          <w:ilvl w:val="0"/>
          <w:numId w:val="41"/>
        </w:numPr>
        <w:shd w:val="clear" w:color="auto" w:fill="FFFFFF"/>
        <w:overflowPunct w:val="0"/>
        <w:autoSpaceDE w:val="0"/>
        <w:autoSpaceDN w:val="0"/>
        <w:adjustRightInd w:val="0"/>
        <w:spacing w:before="100" w:beforeAutospacing="1" w:after="100" w:afterAutospacing="1" w:line="240" w:lineRule="auto"/>
        <w:ind w:left="0"/>
        <w:jc w:val="both"/>
        <w:textAlignment w:val="baseline"/>
        <w:rPr>
          <w:rFonts w:ascii="Times New Roman" w:eastAsia="Times New Roman" w:hAnsi="Times New Roman" w:cs="Times New Roman"/>
          <w:color w:val="333333"/>
          <w:sz w:val="24"/>
          <w:szCs w:val="24"/>
          <w:lang w:eastAsia="ru-RU"/>
        </w:rPr>
      </w:pPr>
      <w:r w:rsidRPr="008F7A59">
        <w:rPr>
          <w:rFonts w:ascii="Times New Roman" w:eastAsia="Times New Roman" w:hAnsi="Times New Roman" w:cs="Times New Roman"/>
          <w:color w:val="333333"/>
          <w:sz w:val="24"/>
          <w:szCs w:val="24"/>
          <w:lang w:eastAsia="ru-RU"/>
        </w:rPr>
        <w:t>Официальные правила волейбола 2001-2004 гг.- М.:ВФВ, Терра-Спорт, 2001.</w:t>
      </w:r>
    </w:p>
    <w:p w:rsidR="002C51CB" w:rsidRPr="00152165" w:rsidRDefault="008E0077" w:rsidP="008F7A59">
      <w:pPr>
        <w:numPr>
          <w:ilvl w:val="0"/>
          <w:numId w:val="41"/>
        </w:numPr>
        <w:shd w:val="clear" w:color="auto" w:fill="FFFFFF"/>
        <w:overflowPunct w:val="0"/>
        <w:autoSpaceDE w:val="0"/>
        <w:autoSpaceDN w:val="0"/>
        <w:adjustRightInd w:val="0"/>
        <w:spacing w:before="100" w:beforeAutospacing="1" w:after="0" w:afterAutospacing="1" w:line="240" w:lineRule="auto"/>
        <w:ind w:left="0"/>
        <w:jc w:val="both"/>
        <w:textAlignment w:val="baseline"/>
        <w:rPr>
          <w:rFonts w:ascii="Times New Roman" w:eastAsia="Times New Roman" w:hAnsi="Times New Roman" w:cs="Times New Roman"/>
          <w:color w:val="000000"/>
          <w:sz w:val="24"/>
          <w:szCs w:val="24"/>
          <w:lang w:eastAsia="ru-RU"/>
        </w:rPr>
      </w:pPr>
      <w:r w:rsidRPr="008F7A59">
        <w:rPr>
          <w:rFonts w:ascii="Times New Roman" w:eastAsia="Times New Roman" w:hAnsi="Times New Roman" w:cs="Times New Roman"/>
          <w:color w:val="333333"/>
          <w:sz w:val="24"/>
          <w:szCs w:val="24"/>
          <w:lang w:eastAsia="ru-RU"/>
        </w:rPr>
        <w:t>Фурманов А.Г., Болдырев Д.М. Волейбол. - М.: Физкультура и спорт, 1983.</w:t>
      </w:r>
      <w:r w:rsidRPr="008F7A59">
        <w:rPr>
          <w:rFonts w:ascii="Times New Roman" w:eastAsia="Times New Roman" w:hAnsi="Times New Roman" w:cs="Times New Roman"/>
          <w:color w:val="000000"/>
          <w:sz w:val="24"/>
          <w:szCs w:val="24"/>
          <w:lang w:eastAsia="ru-RU"/>
        </w:rPr>
        <w:br/>
      </w:r>
    </w:p>
    <w:p w:rsidR="002C51CB" w:rsidRDefault="002C51CB" w:rsidP="008F7A59">
      <w:pPr>
        <w:shd w:val="clear" w:color="auto" w:fill="FFFFFF"/>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color w:val="000000"/>
          <w:sz w:val="24"/>
          <w:szCs w:val="24"/>
          <w:lang w:eastAsia="ru-RU"/>
        </w:rPr>
      </w:pPr>
    </w:p>
    <w:p w:rsidR="00C6754A" w:rsidRDefault="00C6754A" w:rsidP="008F7A59">
      <w:pPr>
        <w:shd w:val="clear" w:color="auto" w:fill="FFFFFF"/>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color w:val="000000"/>
          <w:sz w:val="24"/>
          <w:szCs w:val="24"/>
          <w:lang w:eastAsia="ru-RU"/>
        </w:rPr>
      </w:pPr>
    </w:p>
    <w:p w:rsidR="00E623F6" w:rsidRPr="008F7A59" w:rsidRDefault="00E623F6" w:rsidP="00E623F6">
      <w:pPr>
        <w:shd w:val="clear" w:color="auto" w:fill="FFFFFF"/>
        <w:overflowPunct w:val="0"/>
        <w:autoSpaceDE w:val="0"/>
        <w:autoSpaceDN w:val="0"/>
        <w:adjustRightInd w:val="0"/>
        <w:spacing w:before="100" w:beforeAutospacing="1" w:after="0" w:afterAutospacing="1" w:line="240" w:lineRule="auto"/>
        <w:jc w:val="righ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Приложение </w:t>
      </w:r>
    </w:p>
    <w:sectPr w:rsidR="00E623F6" w:rsidRPr="008F7A59" w:rsidSect="008F7A59">
      <w:pgSz w:w="11906" w:h="16838"/>
      <w:pgMar w:top="851" w:right="851" w:bottom="851" w:left="1418"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A31"/>
    <w:multiLevelType w:val="multilevel"/>
    <w:tmpl w:val="872C1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C0C97"/>
    <w:multiLevelType w:val="multilevel"/>
    <w:tmpl w:val="6416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A0DEE"/>
    <w:multiLevelType w:val="multilevel"/>
    <w:tmpl w:val="488CB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C7322"/>
    <w:multiLevelType w:val="hybridMultilevel"/>
    <w:tmpl w:val="234448F2"/>
    <w:lvl w:ilvl="0" w:tplc="20BE8B2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0A701ACF"/>
    <w:multiLevelType w:val="multilevel"/>
    <w:tmpl w:val="73868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BC6C36"/>
    <w:multiLevelType w:val="multilevel"/>
    <w:tmpl w:val="349CB0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67841"/>
    <w:multiLevelType w:val="multilevel"/>
    <w:tmpl w:val="565E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83DE2"/>
    <w:multiLevelType w:val="multilevel"/>
    <w:tmpl w:val="70586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7C270C"/>
    <w:multiLevelType w:val="multilevel"/>
    <w:tmpl w:val="7F7A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EA746F"/>
    <w:multiLevelType w:val="multilevel"/>
    <w:tmpl w:val="0EF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70001"/>
    <w:multiLevelType w:val="multilevel"/>
    <w:tmpl w:val="8EC6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2485A"/>
    <w:multiLevelType w:val="multilevel"/>
    <w:tmpl w:val="BC8849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47EBD"/>
    <w:multiLevelType w:val="multilevel"/>
    <w:tmpl w:val="CDF845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37F5B"/>
    <w:multiLevelType w:val="multilevel"/>
    <w:tmpl w:val="385A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258A8"/>
    <w:multiLevelType w:val="multilevel"/>
    <w:tmpl w:val="BC824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7235B0"/>
    <w:multiLevelType w:val="multilevel"/>
    <w:tmpl w:val="E10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9156A7"/>
    <w:multiLevelType w:val="multilevel"/>
    <w:tmpl w:val="FD62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764540"/>
    <w:multiLevelType w:val="multilevel"/>
    <w:tmpl w:val="E700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9E1324"/>
    <w:multiLevelType w:val="multilevel"/>
    <w:tmpl w:val="0CF8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752447"/>
    <w:multiLevelType w:val="multilevel"/>
    <w:tmpl w:val="F5F4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260D4"/>
    <w:multiLevelType w:val="multilevel"/>
    <w:tmpl w:val="C2C6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EE01FC"/>
    <w:multiLevelType w:val="multilevel"/>
    <w:tmpl w:val="B4F2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86886"/>
    <w:multiLevelType w:val="multilevel"/>
    <w:tmpl w:val="755A9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F40640"/>
    <w:multiLevelType w:val="multilevel"/>
    <w:tmpl w:val="F26CA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2F4C05"/>
    <w:multiLevelType w:val="multilevel"/>
    <w:tmpl w:val="1C2C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4B0785"/>
    <w:multiLevelType w:val="multilevel"/>
    <w:tmpl w:val="447A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BD12B0"/>
    <w:multiLevelType w:val="multilevel"/>
    <w:tmpl w:val="56D20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5B07C8"/>
    <w:multiLevelType w:val="multilevel"/>
    <w:tmpl w:val="6300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0B69F7"/>
    <w:multiLevelType w:val="multilevel"/>
    <w:tmpl w:val="0728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203BCE"/>
    <w:multiLevelType w:val="multilevel"/>
    <w:tmpl w:val="2886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BC6C50"/>
    <w:multiLevelType w:val="multilevel"/>
    <w:tmpl w:val="24B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DF70D1"/>
    <w:multiLevelType w:val="multilevel"/>
    <w:tmpl w:val="B7B6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CC5D5C"/>
    <w:multiLevelType w:val="multilevel"/>
    <w:tmpl w:val="AB52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AE5951"/>
    <w:multiLevelType w:val="multilevel"/>
    <w:tmpl w:val="6C2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453340"/>
    <w:multiLevelType w:val="multilevel"/>
    <w:tmpl w:val="9E32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BA33EE"/>
    <w:multiLevelType w:val="multilevel"/>
    <w:tmpl w:val="C65A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226E9B"/>
    <w:multiLevelType w:val="multilevel"/>
    <w:tmpl w:val="DC5C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86ADA"/>
    <w:multiLevelType w:val="multilevel"/>
    <w:tmpl w:val="17EE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96F4B"/>
    <w:multiLevelType w:val="multilevel"/>
    <w:tmpl w:val="D3AA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C25C6B"/>
    <w:multiLevelType w:val="multilevel"/>
    <w:tmpl w:val="6D585D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8567C6"/>
    <w:multiLevelType w:val="multilevel"/>
    <w:tmpl w:val="C8B0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A1733F"/>
    <w:multiLevelType w:val="multilevel"/>
    <w:tmpl w:val="028E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DF5C1F"/>
    <w:multiLevelType w:val="multilevel"/>
    <w:tmpl w:val="AAA8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4A2196"/>
    <w:multiLevelType w:val="multilevel"/>
    <w:tmpl w:val="754E9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7"/>
  </w:num>
  <w:num w:numId="3">
    <w:abstractNumId w:val="33"/>
  </w:num>
  <w:num w:numId="4">
    <w:abstractNumId w:val="19"/>
  </w:num>
  <w:num w:numId="5">
    <w:abstractNumId w:val="20"/>
  </w:num>
  <w:num w:numId="6">
    <w:abstractNumId w:val="42"/>
  </w:num>
  <w:num w:numId="7">
    <w:abstractNumId w:val="6"/>
  </w:num>
  <w:num w:numId="8">
    <w:abstractNumId w:val="39"/>
  </w:num>
  <w:num w:numId="9">
    <w:abstractNumId w:val="14"/>
  </w:num>
  <w:num w:numId="10">
    <w:abstractNumId w:val="31"/>
  </w:num>
  <w:num w:numId="11">
    <w:abstractNumId w:val="18"/>
  </w:num>
  <w:num w:numId="12">
    <w:abstractNumId w:val="34"/>
  </w:num>
  <w:num w:numId="13">
    <w:abstractNumId w:val="38"/>
  </w:num>
  <w:num w:numId="14">
    <w:abstractNumId w:val="36"/>
  </w:num>
  <w:num w:numId="15">
    <w:abstractNumId w:val="11"/>
  </w:num>
  <w:num w:numId="16">
    <w:abstractNumId w:val="5"/>
  </w:num>
  <w:num w:numId="17">
    <w:abstractNumId w:val="12"/>
  </w:num>
  <w:num w:numId="18">
    <w:abstractNumId w:val="26"/>
  </w:num>
  <w:num w:numId="19">
    <w:abstractNumId w:val="13"/>
  </w:num>
  <w:num w:numId="20">
    <w:abstractNumId w:val="1"/>
  </w:num>
  <w:num w:numId="21">
    <w:abstractNumId w:val="29"/>
  </w:num>
  <w:num w:numId="22">
    <w:abstractNumId w:val="25"/>
  </w:num>
  <w:num w:numId="23">
    <w:abstractNumId w:val="35"/>
  </w:num>
  <w:num w:numId="24">
    <w:abstractNumId w:val="30"/>
  </w:num>
  <w:num w:numId="25">
    <w:abstractNumId w:val="9"/>
  </w:num>
  <w:num w:numId="26">
    <w:abstractNumId w:val="43"/>
  </w:num>
  <w:num w:numId="27">
    <w:abstractNumId w:val="4"/>
  </w:num>
  <w:num w:numId="28">
    <w:abstractNumId w:val="27"/>
  </w:num>
  <w:num w:numId="29">
    <w:abstractNumId w:val="2"/>
  </w:num>
  <w:num w:numId="30">
    <w:abstractNumId w:val="32"/>
  </w:num>
  <w:num w:numId="31">
    <w:abstractNumId w:val="0"/>
  </w:num>
  <w:num w:numId="32">
    <w:abstractNumId w:val="22"/>
  </w:num>
  <w:num w:numId="33">
    <w:abstractNumId w:val="8"/>
  </w:num>
  <w:num w:numId="34">
    <w:abstractNumId w:val="41"/>
  </w:num>
  <w:num w:numId="35">
    <w:abstractNumId w:val="24"/>
  </w:num>
  <w:num w:numId="36">
    <w:abstractNumId w:val="23"/>
  </w:num>
  <w:num w:numId="37">
    <w:abstractNumId w:val="40"/>
  </w:num>
  <w:num w:numId="38">
    <w:abstractNumId w:val="17"/>
  </w:num>
  <w:num w:numId="39">
    <w:abstractNumId w:val="10"/>
  </w:num>
  <w:num w:numId="40">
    <w:abstractNumId w:val="16"/>
  </w:num>
  <w:num w:numId="41">
    <w:abstractNumId w:val="7"/>
  </w:num>
  <w:num w:numId="42">
    <w:abstractNumId w:val="28"/>
  </w:num>
  <w:num w:numId="43">
    <w:abstractNumId w:val="1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5A9"/>
    <w:rsid w:val="00013572"/>
    <w:rsid w:val="00023F69"/>
    <w:rsid w:val="00044C7E"/>
    <w:rsid w:val="0007377A"/>
    <w:rsid w:val="000D1CCA"/>
    <w:rsid w:val="00121599"/>
    <w:rsid w:val="00152165"/>
    <w:rsid w:val="00192D4F"/>
    <w:rsid w:val="001B48C7"/>
    <w:rsid w:val="00261373"/>
    <w:rsid w:val="002B11AF"/>
    <w:rsid w:val="002C51CB"/>
    <w:rsid w:val="002E27A6"/>
    <w:rsid w:val="002F3D38"/>
    <w:rsid w:val="00303857"/>
    <w:rsid w:val="00366C8F"/>
    <w:rsid w:val="00370BB3"/>
    <w:rsid w:val="00372DE5"/>
    <w:rsid w:val="003956A3"/>
    <w:rsid w:val="003D1DB5"/>
    <w:rsid w:val="00427F86"/>
    <w:rsid w:val="00462622"/>
    <w:rsid w:val="004642F5"/>
    <w:rsid w:val="00512AF6"/>
    <w:rsid w:val="005166D6"/>
    <w:rsid w:val="005374BB"/>
    <w:rsid w:val="00564237"/>
    <w:rsid w:val="00564F27"/>
    <w:rsid w:val="006102E1"/>
    <w:rsid w:val="00611B0A"/>
    <w:rsid w:val="006137E7"/>
    <w:rsid w:val="00626761"/>
    <w:rsid w:val="006359B0"/>
    <w:rsid w:val="00652F5E"/>
    <w:rsid w:val="006D0B99"/>
    <w:rsid w:val="00723778"/>
    <w:rsid w:val="007245A9"/>
    <w:rsid w:val="00783C71"/>
    <w:rsid w:val="00822B43"/>
    <w:rsid w:val="008B1A42"/>
    <w:rsid w:val="008E0077"/>
    <w:rsid w:val="008F7A59"/>
    <w:rsid w:val="009457FC"/>
    <w:rsid w:val="009B7EAC"/>
    <w:rsid w:val="009E497E"/>
    <w:rsid w:val="00A44614"/>
    <w:rsid w:val="00A96D62"/>
    <w:rsid w:val="00AC7E0A"/>
    <w:rsid w:val="00AE0159"/>
    <w:rsid w:val="00B16268"/>
    <w:rsid w:val="00B27471"/>
    <w:rsid w:val="00B97FBF"/>
    <w:rsid w:val="00BD500E"/>
    <w:rsid w:val="00C45EB2"/>
    <w:rsid w:val="00C6754A"/>
    <w:rsid w:val="00C7332F"/>
    <w:rsid w:val="00CD143D"/>
    <w:rsid w:val="00CE7A7F"/>
    <w:rsid w:val="00D759C9"/>
    <w:rsid w:val="00E077EB"/>
    <w:rsid w:val="00E47987"/>
    <w:rsid w:val="00E518AF"/>
    <w:rsid w:val="00E623F6"/>
    <w:rsid w:val="00E7550E"/>
    <w:rsid w:val="00EC723F"/>
    <w:rsid w:val="00ED7071"/>
    <w:rsid w:val="00F42781"/>
    <w:rsid w:val="00FC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BE72DD-1DAA-4A40-8DD8-E2CAFA03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E0077"/>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E0077"/>
    <w:pPr>
      <w:spacing w:before="100" w:beforeAutospacing="1" w:after="100" w:afterAutospacing="1" w:line="240" w:lineRule="auto"/>
    </w:pPr>
    <w:rPr>
      <w:rFonts w:ascii="Tahoma" w:eastAsia="Times New Roman" w:hAnsi="Tahoma" w:cs="Tahoma"/>
      <w:sz w:val="20"/>
      <w:szCs w:val="20"/>
      <w:lang w:val="en-US"/>
    </w:rPr>
  </w:style>
  <w:style w:type="numbering" w:customStyle="1" w:styleId="11">
    <w:name w:val="Нет списка11"/>
    <w:next w:val="a2"/>
    <w:uiPriority w:val="99"/>
    <w:semiHidden/>
    <w:unhideWhenUsed/>
    <w:rsid w:val="008E0077"/>
  </w:style>
  <w:style w:type="paragraph" w:styleId="a3">
    <w:name w:val="Normal (Web)"/>
    <w:basedOn w:val="a"/>
    <w:uiPriority w:val="99"/>
    <w:unhideWhenUsed/>
    <w:rsid w:val="008E0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E0077"/>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8E0077"/>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8E0077"/>
  </w:style>
  <w:style w:type="character" w:customStyle="1" w:styleId="full-screen-content-activate">
    <w:name w:val="full-screen-content-activate"/>
    <w:basedOn w:val="a0"/>
    <w:rsid w:val="008E0077"/>
  </w:style>
  <w:style w:type="character" w:styleId="a6">
    <w:name w:val="Strong"/>
    <w:basedOn w:val="a0"/>
    <w:uiPriority w:val="22"/>
    <w:qFormat/>
    <w:rsid w:val="008E0077"/>
    <w:rPr>
      <w:b/>
      <w:bCs/>
    </w:rPr>
  </w:style>
  <w:style w:type="character" w:styleId="a7">
    <w:name w:val="Emphasis"/>
    <w:basedOn w:val="a0"/>
    <w:uiPriority w:val="20"/>
    <w:qFormat/>
    <w:rsid w:val="008E0077"/>
    <w:rPr>
      <w:i/>
      <w:iCs/>
    </w:rPr>
  </w:style>
  <w:style w:type="table" w:styleId="a8">
    <w:name w:val="Table Grid"/>
    <w:basedOn w:val="a1"/>
    <w:rsid w:val="00366C8F"/>
    <w:pPr>
      <w:widowControl w:val="0"/>
      <w:spacing w:after="0" w:line="240" w:lineRule="auto"/>
      <w:jc w:val="both"/>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nhideWhenUsed/>
    <w:qFormat/>
    <w:rsid w:val="00023F69"/>
    <w:pPr>
      <w:spacing w:after="120" w:line="240" w:lineRule="auto"/>
    </w:pPr>
    <w:rPr>
      <w:rFonts w:ascii="Times New Roman" w:eastAsia="Times New Roman" w:hAnsi="Times New Roman" w:cs="Times New Roman"/>
      <w:sz w:val="24"/>
      <w:szCs w:val="24"/>
      <w:lang w:val="zh-CN" w:eastAsia="zh-CN"/>
    </w:rPr>
  </w:style>
  <w:style w:type="character" w:customStyle="1" w:styleId="aa">
    <w:name w:val="Основной текст Знак"/>
    <w:basedOn w:val="a0"/>
    <w:link w:val="a9"/>
    <w:qFormat/>
    <w:rsid w:val="00023F69"/>
    <w:rPr>
      <w:rFonts w:ascii="Times New Roman" w:eastAsia="Times New Roman" w:hAnsi="Times New Roman" w:cs="Times New Roman"/>
      <w:sz w:val="24"/>
      <w:szCs w:val="24"/>
      <w:lang w:val="zh-CN" w:eastAsia="zh-CN"/>
    </w:rPr>
  </w:style>
  <w:style w:type="paragraph" w:styleId="ab">
    <w:name w:val="No Spacing"/>
    <w:uiPriority w:val="1"/>
    <w:qFormat/>
    <w:rsid w:val="006137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2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15547-7424-4235-97B7-0F222D4F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26</Pages>
  <Words>8949</Words>
  <Characters>51010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Тимесков</dc:creator>
  <cp:keywords/>
  <dc:description/>
  <cp:lastModifiedBy>ЗЭНа</cp:lastModifiedBy>
  <cp:revision>57</cp:revision>
  <cp:lastPrinted>2021-10-14T08:50:00Z</cp:lastPrinted>
  <dcterms:created xsi:type="dcterms:W3CDTF">2020-09-07T06:50:00Z</dcterms:created>
  <dcterms:modified xsi:type="dcterms:W3CDTF">2025-09-24T14:07:00Z</dcterms:modified>
</cp:coreProperties>
</file>